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EB356">
      <w:pPr>
        <w:rPr>
          <w:rFonts w:hint="eastAsia" w:ascii="等线" w:hAnsi="等线" w:eastAsia="等线" w:cs="等线"/>
          <w:b/>
          <w:bCs/>
          <w:sz w:val="44"/>
          <w:szCs w:val="52"/>
          <w:lang w:val="en-US" w:eastAsia="zh-CN"/>
        </w:rPr>
      </w:pPr>
      <w:bookmarkStart w:id="130" w:name="_GoBack"/>
      <w:bookmarkEnd w:id="130"/>
    </w:p>
    <w:p w14:paraId="59978627">
      <w:pPr>
        <w:rPr>
          <w:rFonts w:hint="eastAsia" w:ascii="等线" w:hAnsi="等线" w:eastAsia="等线" w:cs="等线"/>
          <w:b/>
          <w:bCs/>
          <w:sz w:val="44"/>
          <w:szCs w:val="52"/>
          <w:lang w:val="en-US" w:eastAsia="zh-CN"/>
        </w:rPr>
      </w:pPr>
    </w:p>
    <w:p w14:paraId="6311AA22">
      <w:pPr>
        <w:jc w:val="center"/>
        <w:rPr>
          <w:rFonts w:hint="eastAsia" w:ascii="等线" w:hAnsi="等线" w:eastAsia="等线" w:cs="等线"/>
          <w:b/>
          <w:bCs/>
          <w:sz w:val="56"/>
          <w:szCs w:val="72"/>
          <w:lang w:val="en-US" w:eastAsia="zh-CN"/>
        </w:rPr>
      </w:pPr>
      <w:r>
        <w:rPr>
          <w:rFonts w:hint="eastAsia" w:ascii="等线" w:hAnsi="等线" w:eastAsia="等线" w:cs="等线"/>
          <w:b/>
          <w:bCs/>
          <w:sz w:val="56"/>
          <w:szCs w:val="72"/>
          <w:lang w:val="en-US" w:eastAsia="zh-CN"/>
        </w:rPr>
        <w:t>Operation Manual</w:t>
      </w:r>
    </w:p>
    <w:p w14:paraId="40AE4295">
      <w:pPr>
        <w:jc w:val="center"/>
        <w:rPr>
          <w:rFonts w:hint="eastAsia" w:ascii="等线" w:hAnsi="等线" w:eastAsia="等线" w:cs="等线"/>
          <w:b/>
          <w:bCs/>
          <w:sz w:val="52"/>
          <w:szCs w:val="60"/>
          <w:lang w:val="en-US" w:eastAsia="zh-CN"/>
        </w:rPr>
      </w:pPr>
    </w:p>
    <w:p w14:paraId="721CE4DD">
      <w:pPr>
        <w:spacing w:line="240" w:lineRule="auto"/>
        <w:jc w:val="center"/>
        <w:outlineLvl w:val="9"/>
        <w:rPr>
          <w:rFonts w:hint="eastAsia" w:ascii="等线" w:hAnsi="等线" w:eastAsia="等线" w:cs="等线"/>
          <w:b/>
          <w:bCs/>
          <w:sz w:val="32"/>
          <w:szCs w:val="40"/>
          <w:lang w:val="en-US" w:eastAsia="zh-CN"/>
        </w:rPr>
      </w:pPr>
      <w:r>
        <w:rPr>
          <w:rFonts w:hint="eastAsia" w:ascii="等线" w:hAnsi="等线" w:eastAsia="等线" w:cs="等线"/>
          <w:b/>
          <w:bCs/>
          <w:sz w:val="32"/>
          <w:szCs w:val="40"/>
          <w:lang w:val="en-US" w:eastAsia="zh-CN"/>
        </w:rPr>
        <w:t>HMCXZ-16875kVA/225kV</w:t>
      </w:r>
    </w:p>
    <w:p w14:paraId="75C3AD85">
      <w:pPr>
        <w:spacing w:line="240" w:lineRule="auto"/>
        <w:jc w:val="center"/>
        <w:rPr>
          <w:rFonts w:hint="eastAsia" w:ascii="等线" w:hAnsi="等线" w:eastAsia="等线" w:cs="等线"/>
          <w:b/>
          <w:bCs/>
          <w:sz w:val="32"/>
          <w:szCs w:val="40"/>
          <w:lang w:val="en-US" w:eastAsia="zh-CN"/>
        </w:rPr>
      </w:pPr>
      <w:r>
        <w:rPr>
          <w:rFonts w:hint="eastAsia" w:ascii="等线" w:hAnsi="等线" w:eastAsia="等线" w:cs="等线"/>
          <w:b/>
          <w:bCs/>
          <w:sz w:val="32"/>
          <w:szCs w:val="40"/>
          <w:lang w:val="en-US" w:eastAsia="zh-CN"/>
        </w:rPr>
        <w:t>Variable Frequency Resonant Test System</w:t>
      </w:r>
    </w:p>
    <w:p w14:paraId="4052D398">
      <w:pPr>
        <w:jc w:val="center"/>
        <w:rPr>
          <w:rFonts w:hint="eastAsia" w:ascii="等线" w:hAnsi="等线" w:eastAsia="等线" w:cs="等线"/>
          <w:lang w:val="en-US" w:eastAsia="zh-CN"/>
        </w:rPr>
      </w:pPr>
    </w:p>
    <w:p w14:paraId="6B3E7F2E">
      <w:pPr>
        <w:rPr>
          <w:rFonts w:hint="eastAsia" w:ascii="等线" w:hAnsi="等线" w:eastAsia="等线" w:cs="等线"/>
          <w:lang w:val="en-US" w:eastAsia="zh-CN"/>
        </w:rPr>
      </w:pPr>
    </w:p>
    <w:p w14:paraId="02146F22">
      <w:pPr>
        <w:rPr>
          <w:rFonts w:hint="eastAsia" w:ascii="等线" w:hAnsi="等线" w:eastAsia="等线" w:cs="等线"/>
          <w:lang w:val="en-US" w:eastAsia="zh-CN"/>
        </w:rPr>
      </w:pPr>
    </w:p>
    <w:p w14:paraId="77FFF034">
      <w:pPr>
        <w:rPr>
          <w:rFonts w:hint="eastAsia" w:ascii="等线" w:hAnsi="等线" w:eastAsia="等线" w:cs="等线"/>
          <w:lang w:val="en-US" w:eastAsia="zh-CN"/>
        </w:rPr>
      </w:pPr>
    </w:p>
    <w:p w14:paraId="453EBF03">
      <w:pPr>
        <w:rPr>
          <w:rFonts w:hint="eastAsia" w:ascii="等线" w:hAnsi="等线" w:eastAsia="等线" w:cs="等线"/>
          <w:lang w:val="en-US" w:eastAsia="zh-CN"/>
        </w:rPr>
      </w:pPr>
    </w:p>
    <w:p w14:paraId="3366D2F6">
      <w:pPr>
        <w:rPr>
          <w:rFonts w:hint="eastAsia" w:ascii="等线" w:hAnsi="等线" w:eastAsia="等线" w:cs="等线"/>
          <w:lang w:val="en-US" w:eastAsia="zh-CN"/>
        </w:rPr>
      </w:pPr>
    </w:p>
    <w:p w14:paraId="25206C9D">
      <w:pPr>
        <w:rPr>
          <w:rFonts w:hint="eastAsia" w:ascii="等线" w:hAnsi="等线" w:eastAsia="等线" w:cs="等线"/>
          <w:lang w:val="en-US" w:eastAsia="zh-CN"/>
        </w:rPr>
      </w:pPr>
      <w:r>
        <w:rPr>
          <w:rFonts w:hint="eastAsia" w:ascii="等线" w:hAnsi="等线" w:eastAsia="等线" w:cs="等线"/>
          <w:lang w:val="en-US" w:eastAsia="zh-CN"/>
        </w:rPr>
        <w:drawing>
          <wp:anchor distT="0" distB="0" distL="114300" distR="114300" simplePos="0" relativeHeight="251689984" behindDoc="1" locked="0" layoutInCell="1" allowOverlap="1">
            <wp:simplePos x="0" y="0"/>
            <wp:positionH relativeFrom="column">
              <wp:posOffset>133350</wp:posOffset>
            </wp:positionH>
            <wp:positionV relativeFrom="page">
              <wp:posOffset>5095240</wp:posOffset>
            </wp:positionV>
            <wp:extent cx="6108065" cy="2143125"/>
            <wp:effectExtent l="0" t="0" r="0" b="0"/>
            <wp:wrapNone/>
            <wp:docPr id="7" name="图片 7" descr="1687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75-225"/>
                    <pic:cNvPicPr>
                      <a:picLocks noChangeAspect="1"/>
                    </pic:cNvPicPr>
                  </pic:nvPicPr>
                  <pic:blipFill>
                    <a:blip r:embed="rId7"/>
                    <a:srcRect t="12086" b="25541"/>
                    <a:stretch>
                      <a:fillRect/>
                    </a:stretch>
                  </pic:blipFill>
                  <pic:spPr>
                    <a:xfrm>
                      <a:off x="0" y="0"/>
                      <a:ext cx="6108065" cy="2143125"/>
                    </a:xfrm>
                    <a:prstGeom prst="rect">
                      <a:avLst/>
                    </a:prstGeom>
                  </pic:spPr>
                </pic:pic>
              </a:graphicData>
            </a:graphic>
          </wp:anchor>
        </w:drawing>
      </w:r>
    </w:p>
    <w:p w14:paraId="1E14194A">
      <w:pPr>
        <w:rPr>
          <w:rFonts w:hint="eastAsia" w:ascii="等线" w:hAnsi="等线" w:eastAsia="等线" w:cs="等线"/>
          <w:lang w:val="en-US" w:eastAsia="zh-CN"/>
        </w:rPr>
      </w:pPr>
    </w:p>
    <w:p w14:paraId="1C393B71">
      <w:pPr>
        <w:rPr>
          <w:rFonts w:hint="eastAsia" w:ascii="等线" w:hAnsi="等线" w:eastAsia="等线" w:cs="等线"/>
          <w:lang w:val="en-US" w:eastAsia="zh-CN"/>
        </w:rPr>
      </w:pPr>
    </w:p>
    <w:p w14:paraId="7D0AE065">
      <w:pPr>
        <w:rPr>
          <w:rFonts w:hint="eastAsia" w:ascii="等线" w:hAnsi="等线" w:eastAsia="等线" w:cs="等线"/>
          <w:lang w:val="en-US" w:eastAsia="zh-CN"/>
        </w:rPr>
      </w:pPr>
    </w:p>
    <w:p w14:paraId="5B54DEEE">
      <w:pPr>
        <w:rPr>
          <w:rFonts w:hint="eastAsia" w:ascii="等线" w:hAnsi="等线" w:eastAsia="等线" w:cs="等线"/>
          <w:lang w:val="en-US" w:eastAsia="zh-CN"/>
        </w:rPr>
      </w:pPr>
    </w:p>
    <w:p w14:paraId="4A3C4E42">
      <w:pPr>
        <w:rPr>
          <w:rFonts w:hint="eastAsia" w:ascii="等线" w:hAnsi="等线" w:eastAsia="等线" w:cs="等线"/>
          <w:lang w:val="en-US" w:eastAsia="zh-CN"/>
        </w:rPr>
      </w:pPr>
    </w:p>
    <w:p w14:paraId="72F853E2">
      <w:pPr>
        <w:rPr>
          <w:rFonts w:hint="eastAsia" w:ascii="等线" w:hAnsi="等线" w:eastAsia="等线" w:cs="等线"/>
          <w:lang w:val="en-US" w:eastAsia="zh-CN"/>
        </w:rPr>
      </w:pPr>
    </w:p>
    <w:p w14:paraId="36585146">
      <w:pPr>
        <w:rPr>
          <w:rFonts w:hint="eastAsia" w:ascii="等线" w:hAnsi="等线" w:eastAsia="等线" w:cs="等线"/>
          <w:lang w:val="en-US" w:eastAsia="zh-CN"/>
        </w:rPr>
      </w:pPr>
    </w:p>
    <w:p w14:paraId="36C8C934">
      <w:pPr>
        <w:rPr>
          <w:rFonts w:hint="eastAsia" w:ascii="等线" w:hAnsi="等线" w:eastAsia="等线" w:cs="等线"/>
          <w:lang w:val="en-US" w:eastAsia="zh-CN"/>
        </w:rPr>
      </w:pPr>
    </w:p>
    <w:p w14:paraId="4FCA27AA">
      <w:pPr>
        <w:rPr>
          <w:rFonts w:hint="eastAsia" w:ascii="等线" w:hAnsi="等线" w:eastAsia="等线" w:cs="等线"/>
          <w:lang w:val="en-US" w:eastAsia="zh-CN"/>
        </w:rPr>
      </w:pPr>
    </w:p>
    <w:p w14:paraId="1162F32A">
      <w:pPr>
        <w:rPr>
          <w:rFonts w:hint="eastAsia" w:ascii="等线" w:hAnsi="等线" w:eastAsia="等线" w:cs="等线"/>
          <w:lang w:val="en-US" w:eastAsia="zh-CN"/>
        </w:rPr>
      </w:pPr>
    </w:p>
    <w:p w14:paraId="42E13864">
      <w:pPr>
        <w:rPr>
          <w:rFonts w:hint="eastAsia" w:ascii="等线" w:hAnsi="等线" w:eastAsia="等线" w:cs="等线"/>
          <w:lang w:val="en-US" w:eastAsia="zh-CN"/>
        </w:rPr>
      </w:pPr>
    </w:p>
    <w:p w14:paraId="5A68DBA7">
      <w:pPr>
        <w:rPr>
          <w:rFonts w:hint="eastAsia" w:ascii="等线" w:hAnsi="等线" w:eastAsia="等线" w:cs="等线"/>
          <w:lang w:val="en-US" w:eastAsia="zh-CN"/>
        </w:rPr>
      </w:pPr>
    </w:p>
    <w:p w14:paraId="612A20DA">
      <w:pPr>
        <w:rPr>
          <w:rFonts w:hint="eastAsia" w:ascii="等线" w:hAnsi="等线" w:eastAsia="等线" w:cs="等线"/>
          <w:lang w:val="en-US" w:eastAsia="zh-CN"/>
        </w:rPr>
      </w:pPr>
    </w:p>
    <w:p w14:paraId="5E81D1E5">
      <w:pPr>
        <w:rPr>
          <w:rFonts w:hint="eastAsia" w:ascii="等线" w:hAnsi="等线" w:eastAsia="等线" w:cs="等线"/>
          <w:lang w:val="en-US" w:eastAsia="zh-CN"/>
        </w:rPr>
      </w:pPr>
    </w:p>
    <w:p w14:paraId="499BA9C8">
      <w:pPr>
        <w:rPr>
          <w:rFonts w:hint="eastAsia" w:ascii="等线" w:hAnsi="等线" w:eastAsia="等线" w:cs="等线"/>
          <w:lang w:val="en-US" w:eastAsia="zh-CN"/>
        </w:rPr>
      </w:pPr>
    </w:p>
    <w:p w14:paraId="4A9DA963">
      <w:pPr>
        <w:rPr>
          <w:rFonts w:hint="eastAsia" w:ascii="等线" w:hAnsi="等线" w:eastAsia="等线" w:cs="等线"/>
          <w:lang w:val="en-US" w:eastAsia="zh-CN"/>
        </w:rPr>
      </w:pPr>
    </w:p>
    <w:p w14:paraId="23FF53B3">
      <w:pPr>
        <w:rPr>
          <w:rFonts w:hint="eastAsia" w:ascii="等线" w:hAnsi="等线" w:eastAsia="等线" w:cs="等线"/>
          <w:lang w:val="en-US" w:eastAsia="zh-CN"/>
        </w:rPr>
      </w:pPr>
    </w:p>
    <w:p w14:paraId="699FFEB3">
      <w:pPr>
        <w:rPr>
          <w:rFonts w:hint="eastAsia" w:ascii="等线" w:hAnsi="等线" w:eastAsia="等线" w:cs="等线"/>
          <w:lang w:val="en-US" w:eastAsia="zh-CN"/>
        </w:rPr>
      </w:pPr>
    </w:p>
    <w:p w14:paraId="3212B041">
      <w:pPr>
        <w:rPr>
          <w:rFonts w:hint="eastAsia" w:ascii="等线" w:hAnsi="等线" w:eastAsia="等线" w:cs="等线"/>
          <w:lang w:val="en-US" w:eastAsia="zh-CN"/>
        </w:rPr>
      </w:pPr>
    </w:p>
    <w:p w14:paraId="2B2759A6">
      <w:pPr>
        <w:rPr>
          <w:rFonts w:hint="eastAsia" w:ascii="等线" w:hAnsi="等线" w:eastAsia="等线" w:cs="等线"/>
          <w:lang w:val="en-US" w:eastAsia="zh-CN"/>
        </w:rPr>
      </w:pPr>
    </w:p>
    <w:p w14:paraId="118998C6">
      <w:pPr>
        <w:rPr>
          <w:rFonts w:hint="eastAsia" w:ascii="等线" w:hAnsi="等线" w:eastAsia="等线" w:cs="等线"/>
          <w:lang w:val="en-US" w:eastAsia="zh-CN"/>
        </w:rPr>
      </w:pPr>
    </w:p>
    <w:p w14:paraId="143ACA81">
      <w:pPr>
        <w:rPr>
          <w:rFonts w:hint="eastAsia" w:ascii="等线" w:hAnsi="等线" w:eastAsia="等线" w:cs="等线"/>
          <w:lang w:val="en-US" w:eastAsia="zh-CN"/>
        </w:rPr>
      </w:pPr>
    </w:p>
    <w:p w14:paraId="2943268C">
      <w:pPr>
        <w:rPr>
          <w:rFonts w:hint="eastAsia" w:ascii="等线" w:hAnsi="等线" w:eastAsia="等线" w:cs="等线"/>
          <w:lang w:val="en-US" w:eastAsia="zh-CN"/>
        </w:rPr>
      </w:pPr>
    </w:p>
    <w:p w14:paraId="5CE7F474">
      <w:pPr>
        <w:spacing w:line="360" w:lineRule="auto"/>
        <w:rPr>
          <w:rFonts w:hint="eastAsia" w:ascii="等线" w:hAnsi="等线" w:eastAsia="等线" w:cs="等线"/>
          <w:b w:val="0"/>
          <w:bCs w:val="0"/>
          <w:snapToGrid/>
          <w:color w:val="000000"/>
          <w:sz w:val="22"/>
          <w:szCs w:val="22"/>
          <w:lang w:val="en-US" w:eastAsia="zh-CN"/>
        </w:rPr>
        <w:sectPr>
          <w:headerReference r:id="rId3" w:type="default"/>
          <w:pgSz w:w="11906" w:h="16838"/>
          <w:pgMar w:top="1134" w:right="1134" w:bottom="1134" w:left="1134" w:header="851" w:footer="992" w:gutter="0"/>
          <w:pgNumType w:fmt="numberInDash"/>
          <w:cols w:space="425" w:num="1"/>
          <w:docGrid w:type="lines" w:linePitch="312" w:charSpace="0"/>
        </w:sectPr>
      </w:pPr>
    </w:p>
    <w:p w14:paraId="4C45E118">
      <w:pPr>
        <w:spacing w:line="360" w:lineRule="auto"/>
        <w:outlineLvl w:val="9"/>
        <w:rPr>
          <w:rFonts w:hint="eastAsia" w:ascii="等线" w:hAnsi="等线" w:eastAsia="等线" w:cs="等线"/>
          <w:b w:val="0"/>
          <w:bCs w:val="0"/>
          <w:snapToGrid/>
          <w:color w:val="000000"/>
          <w:sz w:val="22"/>
          <w:szCs w:val="22"/>
          <w:lang w:val="en-US" w:eastAsia="zh-CN"/>
        </w:rPr>
      </w:pPr>
      <w:r>
        <w:rPr>
          <w:rFonts w:hint="eastAsia" w:ascii="等线" w:hAnsi="等线" w:eastAsia="等线" w:cs="等线"/>
          <w:b w:val="0"/>
          <w:bCs w:val="0"/>
          <w:snapToGrid/>
          <w:color w:val="000000"/>
          <w:sz w:val="22"/>
          <w:szCs w:val="22"/>
          <w:lang w:val="en-US" w:eastAsia="zh-CN"/>
        </w:rPr>
        <w:t>Dear Customer</w:t>
      </w:r>
    </w:p>
    <w:p w14:paraId="50B38C25">
      <w:pPr>
        <w:spacing w:line="360" w:lineRule="auto"/>
        <w:rPr>
          <w:rFonts w:hint="eastAsia" w:ascii="等线" w:hAnsi="等线" w:eastAsia="等线" w:cs="等线"/>
          <w:b w:val="0"/>
          <w:bCs w:val="0"/>
          <w:snapToGrid/>
          <w:color w:val="000000"/>
          <w:sz w:val="22"/>
          <w:szCs w:val="22"/>
          <w:lang w:val="en-US" w:eastAsia="zh-CN"/>
        </w:rPr>
      </w:pPr>
    </w:p>
    <w:p w14:paraId="3288B0B2">
      <w:pPr>
        <w:spacing w:line="360" w:lineRule="auto"/>
        <w:rPr>
          <w:rFonts w:hint="eastAsia" w:ascii="等线" w:hAnsi="等线" w:eastAsia="等线" w:cs="等线"/>
          <w:b w:val="0"/>
          <w:bCs w:val="0"/>
          <w:snapToGrid/>
          <w:color w:val="000000"/>
          <w:sz w:val="22"/>
          <w:szCs w:val="22"/>
          <w:lang w:val="en-US" w:eastAsia="zh-CN"/>
        </w:rPr>
      </w:pPr>
      <w:r>
        <w:rPr>
          <w:rFonts w:hint="eastAsia" w:ascii="等线" w:hAnsi="等线" w:eastAsia="等线" w:cs="等线"/>
          <w:b w:val="0"/>
          <w:bCs w:val="0"/>
          <w:snapToGrid/>
          <w:color w:val="000000"/>
          <w:sz w:val="22"/>
          <w:szCs w:val="22"/>
          <w:lang w:val="en-US" w:eastAsia="zh-CN"/>
        </w:rPr>
        <w:t>Thank you for purchasing our series resonance device. Before you use this product for the first time, please read this instruction manual in detail, which may help you to use this instrument proficiently.</w:t>
      </w:r>
    </w:p>
    <w:p w14:paraId="062884FD">
      <w:pPr>
        <w:spacing w:line="360" w:lineRule="auto"/>
        <w:rPr>
          <w:rFonts w:hint="eastAsia" w:ascii="等线" w:hAnsi="等线" w:eastAsia="等线" w:cs="等线"/>
          <w:b w:val="0"/>
          <w:bCs w:val="0"/>
          <w:snapToGrid/>
          <w:color w:val="000000"/>
          <w:sz w:val="22"/>
          <w:szCs w:val="22"/>
          <w:lang w:val="en-US" w:eastAsia="zh-CN"/>
        </w:rPr>
      </w:pPr>
    </w:p>
    <w:p w14:paraId="146EE48D">
      <w:pPr>
        <w:spacing w:line="360" w:lineRule="auto"/>
        <w:rPr>
          <w:rFonts w:hint="eastAsia" w:ascii="等线" w:hAnsi="等线" w:eastAsia="等线" w:cs="等线"/>
          <w:b w:val="0"/>
          <w:bCs w:val="0"/>
          <w:snapToGrid/>
          <w:color w:val="000000"/>
          <w:sz w:val="22"/>
          <w:szCs w:val="22"/>
          <w:lang w:val="en-US" w:eastAsia="zh-CN"/>
        </w:rPr>
      </w:pPr>
      <w:r>
        <w:rPr>
          <w:rFonts w:hint="eastAsia" w:ascii="等线" w:hAnsi="等线" w:eastAsia="等线" w:cs="等线"/>
          <w:b w:val="0"/>
          <w:bCs w:val="0"/>
          <w:snapToGrid/>
          <w:color w:val="000000"/>
          <w:sz w:val="22"/>
          <w:szCs w:val="22"/>
          <w:lang w:val="en-US" w:eastAsia="zh-CN"/>
        </w:rPr>
        <w:t>Our aim is to continuously improve and perfect our products, so the product you use may be slightly different from the instruction manual. If there are any changes, we will inform you in the form of an attached page, please understand! If you have any questions, please contact the company's after-sales service department, we will definitely meet your requirements.</w:t>
      </w:r>
    </w:p>
    <w:p w14:paraId="5266F1E9">
      <w:pPr>
        <w:rPr>
          <w:rFonts w:hint="eastAsia" w:ascii="等线" w:hAnsi="等线" w:eastAsia="等线" w:cs="等线"/>
          <w:b/>
          <w:bCs/>
          <w:snapToGrid/>
          <w:color w:val="000000"/>
          <w:sz w:val="22"/>
          <w:szCs w:val="22"/>
          <w:lang w:val="en-US" w:eastAsia="zh-CN"/>
        </w:rPr>
      </w:pPr>
    </w:p>
    <w:p w14:paraId="47A1D0D4">
      <w:pPr>
        <w:rPr>
          <w:rFonts w:hint="eastAsia" w:ascii="等线" w:hAnsi="等线" w:eastAsia="等线" w:cs="等线"/>
          <w:sz w:val="22"/>
          <w:szCs w:val="22"/>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CCFF"/>
        <w:tblLayout w:type="fixed"/>
        <w:tblCellMar>
          <w:top w:w="0" w:type="dxa"/>
          <w:left w:w="108" w:type="dxa"/>
          <w:bottom w:w="0" w:type="dxa"/>
          <w:right w:w="108" w:type="dxa"/>
        </w:tblCellMar>
      </w:tblPr>
      <w:tblGrid>
        <w:gridCol w:w="8223"/>
      </w:tblGrid>
      <w:tr w14:paraId="7238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CCFF"/>
        </w:tblPrEx>
        <w:trPr>
          <w:trHeight w:val="2396" w:hRule="atLeast"/>
          <w:jc w:val="center"/>
        </w:trPr>
        <w:tc>
          <w:tcPr>
            <w:tcW w:w="8223" w:type="dxa"/>
            <w:shd w:val="clear" w:color="auto" w:fill="99CCFF"/>
            <w:noWrap w:val="0"/>
            <w:vAlign w:val="top"/>
          </w:tcPr>
          <w:p w14:paraId="304E27D2">
            <w:pPr>
              <w:keepNext w:val="0"/>
              <w:keepLines w:val="0"/>
              <w:pageBreakBefore w:val="0"/>
              <w:kinsoku/>
              <w:wordWrap/>
              <w:overflowPunct/>
              <w:topLinePunct w:val="0"/>
              <w:bidi w:val="0"/>
              <w:snapToGrid/>
              <w:spacing w:line="240" w:lineRule="auto"/>
              <w:jc w:val="center"/>
              <w:textAlignment w:val="auto"/>
              <w:rPr>
                <w:rFonts w:hint="eastAsia" w:ascii="等线" w:hAnsi="等线" w:eastAsia="等线" w:cs="等线"/>
                <w:b/>
                <w:bCs/>
                <w:color w:val="000000"/>
                <w:sz w:val="22"/>
                <w:szCs w:val="22"/>
                <w:lang w:eastAsia="zh-CN"/>
              </w:rPr>
            </w:pPr>
            <w:r>
              <w:rPr>
                <w:rFonts w:hint="eastAsia" w:ascii="等线" w:hAnsi="等线" w:eastAsia="等线" w:cs="等线"/>
                <w:b/>
                <w:bCs/>
                <w:color w:val="000000"/>
                <w:sz w:val="22"/>
                <w:szCs w:val="22"/>
                <w:lang w:eastAsia="zh-CN"/>
              </w:rPr>
              <w:drawing>
                <wp:anchor distT="0" distB="0" distL="114300" distR="114300" simplePos="0" relativeHeight="251659264" behindDoc="0" locked="0" layoutInCell="1" allowOverlap="1">
                  <wp:simplePos x="0" y="0"/>
                  <wp:positionH relativeFrom="column">
                    <wp:posOffset>1846580</wp:posOffset>
                  </wp:positionH>
                  <wp:positionV relativeFrom="paragraph">
                    <wp:posOffset>99060</wp:posOffset>
                  </wp:positionV>
                  <wp:extent cx="352425" cy="334010"/>
                  <wp:effectExtent l="0" t="0" r="9525" b="8255"/>
                  <wp:wrapNone/>
                  <wp:docPr id="3" name="图片 3" descr="警示图标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警示图标_副本"/>
                          <pic:cNvPicPr>
                            <a:picLocks noChangeAspect="1"/>
                          </pic:cNvPicPr>
                        </pic:nvPicPr>
                        <pic:blipFill>
                          <a:blip r:embed="rId8"/>
                          <a:stretch>
                            <a:fillRect/>
                          </a:stretch>
                        </pic:blipFill>
                        <pic:spPr>
                          <a:xfrm>
                            <a:off x="0" y="0"/>
                            <a:ext cx="352425" cy="334010"/>
                          </a:xfrm>
                          <a:prstGeom prst="rect">
                            <a:avLst/>
                          </a:prstGeom>
                        </pic:spPr>
                      </pic:pic>
                    </a:graphicData>
                  </a:graphic>
                </wp:anchor>
              </w:drawing>
            </w:r>
          </w:p>
          <w:p w14:paraId="70DA4F89">
            <w:pPr>
              <w:keepNext w:val="0"/>
              <w:keepLines w:val="0"/>
              <w:pageBreakBefore w:val="0"/>
              <w:kinsoku/>
              <w:wordWrap/>
              <w:overflowPunct/>
              <w:topLinePunct w:val="0"/>
              <w:bidi w:val="0"/>
              <w:snapToGrid/>
              <w:spacing w:line="240" w:lineRule="auto"/>
              <w:jc w:val="center"/>
              <w:textAlignment w:val="auto"/>
              <w:rPr>
                <w:rFonts w:hint="eastAsia" w:ascii="等线" w:hAnsi="等线" w:eastAsia="等线" w:cs="等线"/>
                <w:b/>
                <w:bCs/>
                <w:color w:val="000000"/>
                <w:sz w:val="22"/>
                <w:szCs w:val="22"/>
              </w:rPr>
            </w:pPr>
            <w:r>
              <w:rPr>
                <w:rFonts w:hint="eastAsia" w:ascii="等线" w:hAnsi="等线" w:eastAsia="等线" w:cs="等线"/>
                <w:b/>
                <w:bCs/>
                <w:color w:val="000000"/>
                <w:sz w:val="22"/>
                <w:szCs w:val="22"/>
              </w:rPr>
              <w:t>Warning!</w:t>
            </w:r>
          </w:p>
          <w:p w14:paraId="246C8D6B">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p>
          <w:p w14:paraId="13F5F8BD">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r>
              <w:rPr>
                <w:rFonts w:hint="eastAsia" w:ascii="等线" w:hAnsi="等线" w:eastAsia="等线" w:cs="等线"/>
                <w:b/>
                <w:bCs/>
                <w:color w:val="000000"/>
                <w:sz w:val="22"/>
                <w:szCs w:val="22"/>
              </w:rPr>
              <w:t>Since the input and output terminals, test posts, etc. may carry voltage, sparks may be generated when you plug in or unplug the test wires or power sockets. Be careful of electric shocks and avoid the risk of electric shock. Pay attention to personal safety!</w:t>
            </w:r>
          </w:p>
          <w:p w14:paraId="61BF2C25">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lang w:val="en-US" w:eastAsia="zh-CN"/>
              </w:rPr>
            </w:pPr>
          </w:p>
        </w:tc>
      </w:tr>
      <w:tr w14:paraId="109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CCFF"/>
          <w:tblCellMar>
            <w:top w:w="0" w:type="dxa"/>
            <w:left w:w="108" w:type="dxa"/>
            <w:bottom w:w="0" w:type="dxa"/>
            <w:right w:w="108" w:type="dxa"/>
          </w:tblCellMar>
        </w:tblPrEx>
        <w:trPr>
          <w:trHeight w:val="3775" w:hRule="exact"/>
          <w:jc w:val="center"/>
        </w:trPr>
        <w:tc>
          <w:tcPr>
            <w:tcW w:w="8223" w:type="dxa"/>
            <w:shd w:val="clear" w:color="auto" w:fill="99CCFF"/>
            <w:noWrap w:val="0"/>
            <w:vAlign w:val="top"/>
          </w:tcPr>
          <w:p w14:paraId="1573192E">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r>
              <w:rPr>
                <w:rFonts w:hint="eastAsia" w:ascii="等线" w:hAnsi="等线" w:eastAsia="等线" w:cs="等线"/>
                <w:b/>
                <w:bCs/>
                <w:color w:val="000000"/>
                <w:sz w:val="22"/>
                <w:szCs w:val="22"/>
                <w:lang w:eastAsia="zh-CN"/>
              </w:rPr>
              <w:drawing>
                <wp:anchor distT="0" distB="0" distL="114300" distR="114300" simplePos="0" relativeHeight="251660288" behindDoc="0" locked="0" layoutInCell="1" allowOverlap="1">
                  <wp:simplePos x="0" y="0"/>
                  <wp:positionH relativeFrom="column">
                    <wp:posOffset>1837055</wp:posOffset>
                  </wp:positionH>
                  <wp:positionV relativeFrom="paragraph">
                    <wp:posOffset>79375</wp:posOffset>
                  </wp:positionV>
                  <wp:extent cx="352425" cy="334010"/>
                  <wp:effectExtent l="0" t="0" r="9525" b="8255"/>
                  <wp:wrapNone/>
                  <wp:docPr id="4" name="图片 4" descr="警示图标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警示图标_副本"/>
                          <pic:cNvPicPr>
                            <a:picLocks noChangeAspect="1"/>
                          </pic:cNvPicPr>
                        </pic:nvPicPr>
                        <pic:blipFill>
                          <a:blip r:embed="rId8"/>
                          <a:stretch>
                            <a:fillRect/>
                          </a:stretch>
                        </pic:blipFill>
                        <pic:spPr>
                          <a:xfrm>
                            <a:off x="0" y="0"/>
                            <a:ext cx="352425" cy="334010"/>
                          </a:xfrm>
                          <a:prstGeom prst="rect">
                            <a:avLst/>
                          </a:prstGeom>
                        </pic:spPr>
                      </pic:pic>
                    </a:graphicData>
                  </a:graphic>
                </wp:anchor>
              </w:drawing>
            </w:r>
          </w:p>
          <w:p w14:paraId="4C71F369">
            <w:pPr>
              <w:keepNext w:val="0"/>
              <w:keepLines w:val="0"/>
              <w:pageBreakBefore w:val="0"/>
              <w:kinsoku/>
              <w:wordWrap/>
              <w:overflowPunct/>
              <w:topLinePunct w:val="0"/>
              <w:bidi w:val="0"/>
              <w:snapToGrid/>
              <w:spacing w:line="240" w:lineRule="auto"/>
              <w:jc w:val="center"/>
              <w:textAlignment w:val="auto"/>
              <w:rPr>
                <w:rFonts w:hint="eastAsia" w:ascii="等线" w:hAnsi="等线" w:eastAsia="等线" w:cs="等线"/>
                <w:b/>
                <w:bCs/>
                <w:color w:val="000000"/>
                <w:sz w:val="22"/>
                <w:szCs w:val="22"/>
                <w:lang w:val="en-US" w:eastAsia="zh-CN"/>
              </w:rPr>
            </w:pPr>
            <w:r>
              <w:rPr>
                <w:rFonts w:hint="eastAsia" w:ascii="等线" w:hAnsi="等线" w:eastAsia="等线" w:cs="等线"/>
                <w:b/>
                <w:bCs/>
                <w:color w:val="000000"/>
                <w:sz w:val="22"/>
                <w:szCs w:val="22"/>
              </w:rPr>
              <w:t>Warning</w:t>
            </w:r>
            <w:r>
              <w:rPr>
                <w:rFonts w:hint="eastAsia" w:ascii="等线" w:hAnsi="等线" w:eastAsia="等线" w:cs="等线"/>
                <w:b/>
                <w:bCs/>
                <w:color w:val="000000"/>
                <w:sz w:val="22"/>
                <w:szCs w:val="22"/>
                <w:lang w:val="en-US" w:eastAsia="zh-CN"/>
              </w:rPr>
              <w:t>!</w:t>
            </w:r>
          </w:p>
          <w:p w14:paraId="1599C887">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lang w:val="en-US" w:eastAsia="zh-CN"/>
              </w:rPr>
            </w:pPr>
          </w:p>
          <w:p w14:paraId="74127A74">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r>
              <w:rPr>
                <w:rFonts w:hint="eastAsia" w:ascii="等线" w:hAnsi="等线" w:eastAsia="等线" w:cs="等线"/>
                <w:b/>
                <w:bCs/>
                <w:color w:val="000000"/>
                <w:sz w:val="22"/>
                <w:szCs w:val="22"/>
              </w:rPr>
              <w:t>During the test, the reactor cannot be placed on a metal or metal mesh prefabricated ground, otherwise the variable frequency power supply may not find the resonance point, and the reactor will generate eddy currents, resulting in a decrease in the Q value. In severe cases, the reactor will have a sharp temperature rise due to the eddy currents, causing the internal coil to burn out.</w:t>
            </w:r>
          </w:p>
          <w:p w14:paraId="5C0DAB00">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r>
              <w:rPr>
                <w:rFonts w:hint="eastAsia" w:ascii="等线" w:hAnsi="等线" w:eastAsia="等线" w:cs="等线"/>
                <w:b/>
                <w:bCs/>
                <w:color w:val="000000"/>
                <w:sz w:val="22"/>
                <w:szCs w:val="22"/>
              </w:rPr>
              <w:t>After each test, please be sure to cut off the variable frequency power supply control power supply (air switch) to ensure that there is no voltage output before the next test or the end of the test.</w:t>
            </w:r>
          </w:p>
          <w:p w14:paraId="66CE2BFB">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p>
          <w:p w14:paraId="69333D06">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rPr>
            </w:pPr>
          </w:p>
          <w:p w14:paraId="590AC652">
            <w:pPr>
              <w:keepNext w:val="0"/>
              <w:keepLines w:val="0"/>
              <w:pageBreakBefore w:val="0"/>
              <w:kinsoku/>
              <w:wordWrap/>
              <w:overflowPunct/>
              <w:topLinePunct w:val="0"/>
              <w:bidi w:val="0"/>
              <w:snapToGrid/>
              <w:spacing w:line="240" w:lineRule="auto"/>
              <w:textAlignment w:val="auto"/>
              <w:rPr>
                <w:rFonts w:hint="eastAsia" w:ascii="等线" w:hAnsi="等线" w:eastAsia="等线" w:cs="等线"/>
                <w:b/>
                <w:bCs/>
                <w:color w:val="000000"/>
                <w:sz w:val="22"/>
                <w:szCs w:val="22"/>
                <w:lang w:val="en-US" w:eastAsia="zh-CN"/>
              </w:rPr>
            </w:pPr>
          </w:p>
          <w:p w14:paraId="161BAAF9">
            <w:pPr>
              <w:keepNext w:val="0"/>
              <w:keepLines w:val="0"/>
              <w:pageBreakBefore w:val="0"/>
              <w:kinsoku/>
              <w:wordWrap/>
              <w:overflowPunct/>
              <w:topLinePunct w:val="0"/>
              <w:bidi w:val="0"/>
              <w:snapToGrid/>
              <w:spacing w:line="240" w:lineRule="auto"/>
              <w:textAlignment w:val="auto"/>
              <w:rPr>
                <w:rFonts w:hint="eastAsia" w:ascii="等线" w:hAnsi="等线" w:eastAsia="等线" w:cs="等线"/>
                <w:b w:val="0"/>
                <w:bCs w:val="0"/>
                <w:color w:val="000000"/>
                <w:sz w:val="22"/>
                <w:szCs w:val="22"/>
                <w:lang w:val="en-US" w:eastAsia="zh-CN"/>
              </w:rPr>
            </w:pPr>
          </w:p>
          <w:p w14:paraId="28EEADCF">
            <w:pPr>
              <w:keepNext w:val="0"/>
              <w:keepLines w:val="0"/>
              <w:pageBreakBefore w:val="0"/>
              <w:kinsoku/>
              <w:wordWrap/>
              <w:overflowPunct/>
              <w:topLinePunct w:val="0"/>
              <w:autoSpaceDE w:val="0"/>
              <w:autoSpaceDN w:val="0"/>
              <w:bidi w:val="0"/>
              <w:adjustRightInd w:val="0"/>
              <w:snapToGrid/>
              <w:spacing w:line="240" w:lineRule="auto"/>
              <w:textAlignment w:val="auto"/>
              <w:rPr>
                <w:rFonts w:hint="eastAsia" w:ascii="等线" w:hAnsi="等线" w:eastAsia="等线" w:cs="等线"/>
                <w:b w:val="0"/>
                <w:bCs w:val="0"/>
                <w:color w:val="000000"/>
                <w:kern w:val="0"/>
                <w:sz w:val="22"/>
                <w:szCs w:val="22"/>
                <w:highlight w:val="none"/>
              </w:rPr>
            </w:pPr>
          </w:p>
          <w:p w14:paraId="558FC3E9">
            <w:pPr>
              <w:keepNext w:val="0"/>
              <w:keepLines w:val="0"/>
              <w:pageBreakBefore w:val="0"/>
              <w:kinsoku/>
              <w:wordWrap/>
              <w:overflowPunct/>
              <w:topLinePunct w:val="0"/>
              <w:autoSpaceDE w:val="0"/>
              <w:autoSpaceDN w:val="0"/>
              <w:bidi w:val="0"/>
              <w:adjustRightInd w:val="0"/>
              <w:snapToGrid/>
              <w:spacing w:line="240" w:lineRule="auto"/>
              <w:ind w:firstLine="440" w:firstLineChars="200"/>
              <w:jc w:val="left"/>
              <w:textAlignment w:val="auto"/>
              <w:rPr>
                <w:rFonts w:hint="eastAsia" w:ascii="等线" w:hAnsi="等线" w:eastAsia="等线" w:cs="等线"/>
                <w:b w:val="0"/>
                <w:bCs w:val="0"/>
                <w:color w:val="000000"/>
                <w:kern w:val="0"/>
                <w:sz w:val="22"/>
                <w:szCs w:val="22"/>
                <w:highlight w:val="none"/>
              </w:rPr>
            </w:pPr>
          </w:p>
        </w:tc>
      </w:tr>
    </w:tbl>
    <w:p w14:paraId="7A0E8223">
      <w:pPr>
        <w:rPr>
          <w:rFonts w:hint="eastAsia" w:ascii="等线" w:hAnsi="等线" w:eastAsia="等线" w:cs="等线"/>
          <w:lang w:val="en-US" w:eastAsia="zh-CN"/>
        </w:rPr>
      </w:pPr>
    </w:p>
    <w:p w14:paraId="5E572CAC">
      <w:pPr>
        <w:rPr>
          <w:rFonts w:hint="eastAsia" w:ascii="等线" w:hAnsi="等线" w:eastAsia="等线" w:cs="等线"/>
          <w:lang w:val="en-US" w:eastAsia="zh-CN"/>
        </w:rPr>
      </w:pPr>
    </w:p>
    <w:p w14:paraId="2E4088E1">
      <w:pPr>
        <w:rPr>
          <w:rFonts w:hint="eastAsia" w:ascii="等线" w:hAnsi="等线" w:eastAsia="等线" w:cs="等线"/>
          <w:lang w:val="en-US" w:eastAsia="zh-CN"/>
        </w:rPr>
      </w:pPr>
    </w:p>
    <w:p w14:paraId="00E202A3">
      <w:pPr>
        <w:rPr>
          <w:rFonts w:hint="eastAsia" w:ascii="等线" w:hAnsi="等线" w:eastAsia="等线" w:cs="等线"/>
          <w:lang w:val="en-US" w:eastAsia="zh-CN"/>
        </w:rPr>
      </w:pPr>
    </w:p>
    <w:p w14:paraId="06431E7B">
      <w:pPr>
        <w:rPr>
          <w:rFonts w:hint="eastAsia" w:ascii="等线" w:hAnsi="等线" w:eastAsia="等线" w:cs="等线"/>
          <w:lang w:val="en-US" w:eastAsia="zh-CN"/>
        </w:rPr>
      </w:pPr>
    </w:p>
    <w:p w14:paraId="7779258E">
      <w:pPr>
        <w:rPr>
          <w:rFonts w:hint="eastAsia" w:ascii="等线" w:hAnsi="等线" w:eastAsia="等线" w:cs="等线"/>
          <w:lang w:val="en-US" w:eastAsia="zh-CN"/>
        </w:rPr>
      </w:pPr>
    </w:p>
    <w:p w14:paraId="32EF99FA">
      <w:pPr>
        <w:rPr>
          <w:rFonts w:hint="eastAsia" w:ascii="等线" w:hAnsi="等线" w:eastAsia="等线" w:cs="等线"/>
          <w:lang w:val="en-US" w:eastAsia="zh-CN"/>
        </w:rPr>
      </w:pPr>
    </w:p>
    <w:p w14:paraId="4BF4C655">
      <w:pPr>
        <w:rPr>
          <w:rFonts w:hint="eastAsia" w:ascii="等线" w:hAnsi="等线" w:eastAsia="等线" w:cs="等线"/>
          <w:lang w:val="en-US" w:eastAsia="zh-CN"/>
        </w:rPr>
      </w:pPr>
    </w:p>
    <w:p w14:paraId="4F8D0A7D">
      <w:pPr>
        <w:spacing w:line="360" w:lineRule="auto"/>
        <w:outlineLvl w:val="0"/>
        <w:rPr>
          <w:rFonts w:hint="eastAsia" w:ascii="等线" w:hAnsi="等线" w:eastAsia="等线" w:cs="等线"/>
          <w:b/>
          <w:bCs/>
          <w:sz w:val="22"/>
          <w:szCs w:val="22"/>
          <w:lang w:val="en-US" w:eastAsia="zh-CN"/>
        </w:rPr>
      </w:pPr>
      <w:bookmarkStart w:id="0" w:name="_Toc27534"/>
      <w:r>
        <w:rPr>
          <w:rFonts w:hint="eastAsia" w:ascii="等线" w:hAnsi="等线" w:eastAsia="等线" w:cs="等线"/>
          <w:b/>
          <w:bCs/>
          <w:sz w:val="22"/>
          <w:szCs w:val="22"/>
          <w:lang w:val="en-US" w:eastAsia="zh-CN"/>
        </w:rPr>
        <w:t>Safety requirements</w:t>
      </w:r>
      <w:bookmarkEnd w:id="0"/>
    </w:p>
    <w:p w14:paraId="7EC961F5">
      <w:pPr>
        <w:spacing w:line="360" w:lineRule="auto"/>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Please read the following safety precautions to avoid personal injury and prevent damage to this product or any other products connected to it. To avoid possible dangers, this product can only be used within the specified range.</w:t>
      </w:r>
    </w:p>
    <w:p w14:paraId="173E0E4F">
      <w:pPr>
        <w:spacing w:line="360" w:lineRule="auto"/>
        <w:rPr>
          <w:rFonts w:hint="eastAsia" w:ascii="等线" w:hAnsi="等线" w:eastAsia="等线" w:cs="等线"/>
          <w:sz w:val="22"/>
          <w:szCs w:val="22"/>
          <w:lang w:val="en-US" w:eastAsia="zh-CN"/>
        </w:rPr>
      </w:pPr>
    </w:p>
    <w:p w14:paraId="5C674C10">
      <w:pPr>
        <w:numPr>
          <w:ilvl w:val="0"/>
          <w:numId w:val="1"/>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b/>
          <w:bCs/>
          <w:color w:val="FF0000"/>
          <w:sz w:val="22"/>
          <w:szCs w:val="22"/>
          <w:lang w:val="en-US" w:eastAsia="zh-CN"/>
        </w:rPr>
        <w:t>Only qualified technicians can perform maintenance!</w:t>
      </w:r>
    </w:p>
    <w:p w14:paraId="0468FED0">
      <w:pPr>
        <w:numPr>
          <w:ilvl w:val="0"/>
          <w:numId w:val="1"/>
        </w:numPr>
        <w:spacing w:line="360" w:lineRule="auto"/>
        <w:ind w:left="420" w:leftChars="0" w:hanging="420" w:firstLineChars="0"/>
        <w:outlineLvl w:val="9"/>
        <w:rPr>
          <w:rFonts w:hint="eastAsia" w:ascii="等线" w:hAnsi="等线" w:eastAsia="等线" w:cs="等线"/>
          <w:sz w:val="22"/>
          <w:szCs w:val="22"/>
          <w:lang w:val="en-US" w:eastAsia="zh-CN"/>
        </w:rPr>
      </w:pPr>
      <w:r>
        <w:rPr>
          <w:rFonts w:hint="eastAsia" w:ascii="等线" w:hAnsi="等线" w:eastAsia="等线" w:cs="等线"/>
          <w:b/>
          <w:bCs/>
          <w:color w:val="FF0000"/>
          <w:sz w:val="22"/>
          <w:szCs w:val="22"/>
          <w:lang w:val="en-US" w:eastAsia="zh-CN"/>
        </w:rPr>
        <w:t>Prevent fire or personal injury!</w:t>
      </w:r>
    </w:p>
    <w:p w14:paraId="3754C8A8">
      <w:pPr>
        <w:numPr>
          <w:ilvl w:val="0"/>
          <w:numId w:val="1"/>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b/>
          <w:bCs/>
          <w:color w:val="FF0000"/>
          <w:sz w:val="22"/>
          <w:szCs w:val="22"/>
          <w:lang w:val="en-US" w:eastAsia="zh-CN"/>
        </w:rPr>
        <w:t>The grounding resistance must be less than 2Ω. If it is higher than 2Ω, it may damage the series resonance test system. The grounding can be directly connected to the grid system grounding.</w:t>
      </w:r>
    </w:p>
    <w:p w14:paraId="68D66D42">
      <w:pPr>
        <w:numPr>
          <w:ilvl w:val="0"/>
          <w:numId w:val="0"/>
        </w:numPr>
        <w:spacing w:line="360" w:lineRule="auto"/>
        <w:ind w:leftChars="0"/>
        <w:rPr>
          <w:rFonts w:hint="eastAsia" w:ascii="等线" w:hAnsi="等线" w:eastAsia="等线" w:cs="等线"/>
          <w:sz w:val="22"/>
          <w:szCs w:val="22"/>
          <w:lang w:val="en-US" w:eastAsia="zh-CN"/>
        </w:rPr>
      </w:pPr>
    </w:p>
    <w:p w14:paraId="2D423182">
      <w:pPr>
        <w:numPr>
          <w:ilvl w:val="0"/>
          <w:numId w:val="2"/>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Use the appropriate power cord: Only use the power cord dedicated to this product and in accordance with the specifications of this product.</w:t>
      </w:r>
    </w:p>
    <w:p w14:paraId="7EC1AAC5">
      <w:pPr>
        <w:numPr>
          <w:ilvl w:val="0"/>
          <w:numId w:val="2"/>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Connect and disconnect correctly: When the test lead is connected to the live terminal, do not connect or disconnect the test lead at will.</w:t>
      </w:r>
    </w:p>
    <w:p w14:paraId="0B038F11">
      <w:pPr>
        <w:numPr>
          <w:ilvl w:val="0"/>
          <w:numId w:val="3"/>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Product grounding: In addition to grounding through the power cord grounding wire, the grounding pole of the product housing must be grounded. To prevent electric shock, the grounding conductor must be connected to the ground. Before connecting to the input or output terminals of this product, make sure that this product is properly grounded.</w:t>
      </w:r>
    </w:p>
    <w:p w14:paraId="04EA6353">
      <w:pPr>
        <w:numPr>
          <w:ilvl w:val="0"/>
          <w:numId w:val="3"/>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Pay attention to the ratings of all terminals: To prevent fire or electric shock hazards, pay attention to all ratings and markings of this product. Before connecting this product, please read the user manual of this product for further information about the ratings.</w:t>
      </w:r>
    </w:p>
    <w:p w14:paraId="79B9C558">
      <w:pPr>
        <w:numPr>
          <w:ilvl w:val="0"/>
          <w:numId w:val="3"/>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Do not operate without the instrument cover: Do not operate this product if the cover or panel has been removed.</w:t>
      </w:r>
    </w:p>
    <w:p w14:paraId="6A7509EE">
      <w:pPr>
        <w:numPr>
          <w:ilvl w:val="0"/>
          <w:numId w:val="3"/>
        </w:numPr>
        <w:spacing w:line="360" w:lineRule="auto"/>
        <w:ind w:left="420" w:leftChars="0" w:hanging="420" w:firstLineChars="0"/>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Do not operate if there is a suspected fault: If you suspect that the product is damaged, please ask our maintenance personnel to check it and do not continue to operate it.</w:t>
      </w:r>
    </w:p>
    <w:p w14:paraId="087CC40A">
      <w:pPr>
        <w:numPr>
          <w:ilvl w:val="0"/>
          <w:numId w:val="4"/>
        </w:numPr>
        <w:spacing w:line="360" w:lineRule="auto"/>
        <w:ind w:left="420" w:leftChars="0" w:hanging="420" w:firstLineChars="0"/>
        <w:rPr>
          <w:rFonts w:hint="eastAsia" w:ascii="等线" w:hAnsi="等线" w:eastAsia="等线" w:cs="等线"/>
          <w:b/>
          <w:bCs/>
          <w:color w:val="FF0000"/>
          <w:sz w:val="22"/>
          <w:szCs w:val="22"/>
          <w:lang w:val="en-US" w:eastAsia="zh-CN"/>
        </w:rPr>
      </w:pPr>
      <w:r>
        <w:rPr>
          <w:rFonts w:hint="eastAsia" w:ascii="等线" w:hAnsi="等线" w:eastAsia="等线" w:cs="等线"/>
          <w:b/>
          <w:bCs/>
          <w:color w:val="FF0000"/>
          <w:sz w:val="22"/>
          <w:szCs w:val="22"/>
          <w:lang w:val="en-US" w:eastAsia="zh-CN"/>
        </w:rPr>
        <w:t>Do not operate in a humid environment.</w:t>
      </w:r>
    </w:p>
    <w:p w14:paraId="12A16892">
      <w:pPr>
        <w:numPr>
          <w:ilvl w:val="0"/>
          <w:numId w:val="4"/>
        </w:numPr>
        <w:spacing w:line="360" w:lineRule="auto"/>
        <w:ind w:left="420" w:leftChars="0" w:hanging="420" w:firstLineChars="0"/>
        <w:rPr>
          <w:rFonts w:hint="eastAsia" w:ascii="等线" w:hAnsi="等线" w:eastAsia="等线" w:cs="等线"/>
          <w:b/>
          <w:bCs/>
          <w:color w:val="FF0000"/>
          <w:sz w:val="22"/>
          <w:szCs w:val="22"/>
          <w:lang w:val="en-US" w:eastAsia="zh-CN"/>
        </w:rPr>
      </w:pPr>
      <w:r>
        <w:rPr>
          <w:rFonts w:hint="eastAsia" w:ascii="等线" w:hAnsi="等线" w:eastAsia="等线" w:cs="等线"/>
          <w:b/>
          <w:bCs/>
          <w:color w:val="FF0000"/>
          <w:sz w:val="22"/>
          <w:szCs w:val="22"/>
          <w:lang w:val="en-US" w:eastAsia="zh-CN"/>
        </w:rPr>
        <w:t>Do not operate in an explosive environment.</w:t>
      </w:r>
    </w:p>
    <w:p w14:paraId="323AA906">
      <w:pPr>
        <w:numPr>
          <w:ilvl w:val="0"/>
          <w:numId w:val="4"/>
        </w:numPr>
        <w:spacing w:line="360" w:lineRule="auto"/>
        <w:ind w:left="420" w:leftChars="0" w:hanging="420" w:firstLineChars="0"/>
        <w:rPr>
          <w:rFonts w:hint="eastAsia" w:ascii="等线" w:hAnsi="等线" w:eastAsia="等线" w:cs="等线"/>
          <w:b/>
          <w:bCs/>
          <w:color w:val="FF0000"/>
          <w:sz w:val="22"/>
          <w:szCs w:val="22"/>
          <w:lang w:val="en-US" w:eastAsia="zh-CN"/>
        </w:rPr>
      </w:pPr>
      <w:r>
        <w:rPr>
          <w:rFonts w:hint="eastAsia" w:ascii="等线" w:hAnsi="等线" w:eastAsia="等线" w:cs="等线"/>
          <w:b/>
          <w:bCs/>
          <w:color w:val="FF0000"/>
          <w:sz w:val="22"/>
          <w:szCs w:val="22"/>
          <w:lang w:val="en-US" w:eastAsia="zh-CN"/>
        </w:rPr>
        <w:t>Keep the product surface clean and dry.</w:t>
      </w:r>
    </w:p>
    <w:p w14:paraId="537C4CFA">
      <w:pPr>
        <w:widowControl w:val="0"/>
        <w:numPr>
          <w:ilvl w:val="0"/>
          <w:numId w:val="0"/>
        </w:numPr>
        <w:jc w:val="both"/>
        <w:rPr>
          <w:rFonts w:hint="eastAsia" w:ascii="等线" w:hAnsi="等线" w:eastAsia="等线" w:cs="等线"/>
          <w:sz w:val="22"/>
          <w:szCs w:val="28"/>
          <w:lang w:val="en-US" w:eastAsia="zh-CN"/>
        </w:rPr>
      </w:pPr>
    </w:p>
    <w:p w14:paraId="453BA8D2">
      <w:pPr>
        <w:widowControl w:val="0"/>
        <w:numPr>
          <w:ilvl w:val="0"/>
          <w:numId w:val="0"/>
        </w:numPr>
        <w:jc w:val="both"/>
        <w:rPr>
          <w:rFonts w:hint="eastAsia" w:ascii="等线" w:hAnsi="等线" w:eastAsia="等线" w:cs="等线"/>
          <w:sz w:val="22"/>
          <w:szCs w:val="28"/>
          <w:lang w:val="en-US" w:eastAsia="zh-CN"/>
        </w:rPr>
        <w:sectPr>
          <w:footerReference r:id="rId4" w:type="default"/>
          <w:pgSz w:w="11906" w:h="16838"/>
          <w:pgMar w:top="1134" w:right="1134" w:bottom="1134" w:left="1134" w:header="851" w:footer="992" w:gutter="0"/>
          <w:pgNumType w:fmt="decimal" w:start="1"/>
          <w:cols w:space="425" w:num="1"/>
          <w:docGrid w:type="lines" w:linePitch="312" w:charSpace="0"/>
        </w:sectPr>
      </w:pPr>
    </w:p>
    <w:p w14:paraId="635FB942">
      <w:pPr>
        <w:widowControl w:val="0"/>
        <w:numPr>
          <w:ilvl w:val="0"/>
          <w:numId w:val="0"/>
        </w:numPr>
        <w:jc w:val="both"/>
        <w:rPr>
          <w:rFonts w:hint="eastAsia" w:ascii="等线" w:hAnsi="等线" w:eastAsia="等线" w:cs="等线"/>
          <w:sz w:val="22"/>
          <w:szCs w:val="28"/>
          <w:lang w:val="en-US" w:eastAsia="zh-CN"/>
        </w:rPr>
      </w:pPr>
    </w:p>
    <w:p w14:paraId="26077839">
      <w:pPr>
        <w:widowControl w:val="0"/>
        <w:numPr>
          <w:ilvl w:val="0"/>
          <w:numId w:val="0"/>
        </w:numPr>
        <w:jc w:val="both"/>
        <w:rPr>
          <w:rFonts w:hint="eastAsia" w:ascii="等线" w:hAnsi="等线" w:eastAsia="等线" w:cs="等线"/>
          <w:sz w:val="22"/>
          <w:szCs w:val="28"/>
          <w:lang w:val="en-US" w:eastAsia="zh-CN"/>
        </w:rPr>
      </w:pPr>
    </w:p>
    <w:sdt>
      <w:sdtPr>
        <w:rPr>
          <w:rFonts w:hint="eastAsia" w:ascii="等线" w:hAnsi="等线" w:eastAsia="等线" w:cs="等线"/>
          <w:kern w:val="2"/>
          <w:sz w:val="48"/>
          <w:szCs w:val="56"/>
          <w:lang w:val="en-US" w:eastAsia="zh-CN" w:bidi="ar-SA"/>
        </w:rPr>
        <w:id w:val="147460347"/>
        <w15:color w:val="DBDBDB"/>
        <w:docPartObj>
          <w:docPartGallery w:val="Table of Contents"/>
          <w:docPartUnique/>
        </w:docPartObj>
      </w:sdtPr>
      <w:sdtEndPr>
        <w:rPr>
          <w:rFonts w:hint="eastAsia" w:ascii="等线" w:hAnsi="等线" w:eastAsia="等线" w:cs="等线"/>
          <w:kern w:val="2"/>
          <w:sz w:val="32"/>
          <w:szCs w:val="40"/>
          <w:lang w:val="en-US" w:eastAsia="zh-CN" w:bidi="ar-SA"/>
        </w:rPr>
      </w:sdtEndPr>
      <w:sdtContent>
        <w:p w14:paraId="1F2D4400">
          <w:pPr>
            <w:spacing w:before="0" w:beforeLines="0" w:after="0" w:afterLines="0" w:line="360" w:lineRule="auto"/>
            <w:ind w:left="0" w:leftChars="0" w:right="0" w:rightChars="0" w:firstLine="0" w:firstLineChars="0"/>
            <w:jc w:val="center"/>
            <w:rPr>
              <w:rFonts w:hint="eastAsia" w:ascii="等线" w:hAnsi="等线" w:eastAsia="等线" w:cs="等线"/>
              <w:sz w:val="36"/>
              <w:szCs w:val="36"/>
              <w:lang w:val="en-US" w:eastAsia="zh-CN"/>
            </w:rPr>
          </w:pPr>
          <w:r>
            <w:rPr>
              <w:rFonts w:hint="eastAsia" w:ascii="等线" w:hAnsi="等线" w:eastAsia="等线" w:cs="等线"/>
              <w:kern w:val="2"/>
              <w:sz w:val="36"/>
              <w:szCs w:val="36"/>
              <w:lang w:val="en-US" w:eastAsia="zh-CN" w:bidi="ar-SA"/>
            </w:rPr>
            <w:t>Content</w:t>
          </w:r>
        </w:p>
        <w:p w14:paraId="63C8529D">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TOC \o "1-3" \h \u </w:instrText>
          </w:r>
          <w:r>
            <w:rPr>
              <w:rFonts w:hint="eastAsia" w:ascii="等线" w:hAnsi="等线" w:eastAsia="等线" w:cs="等线"/>
              <w:sz w:val="22"/>
              <w:szCs w:val="22"/>
            </w:rPr>
            <w:fldChar w:fldCharType="separate"/>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_Toc27534 </w:instrText>
          </w:r>
          <w:r>
            <w:rPr>
              <w:rFonts w:hint="eastAsia" w:ascii="等线" w:hAnsi="等线" w:eastAsia="等线" w:cs="等线"/>
              <w:sz w:val="22"/>
              <w:szCs w:val="22"/>
            </w:rPr>
            <w:fldChar w:fldCharType="separate"/>
          </w:r>
          <w:r>
            <w:rPr>
              <w:rFonts w:hint="eastAsia" w:ascii="等线" w:hAnsi="等线" w:eastAsia="等线" w:cs="等线"/>
              <w:bCs/>
              <w:sz w:val="22"/>
              <w:szCs w:val="22"/>
              <w:lang w:val="en-US" w:eastAsia="zh-CN"/>
            </w:rPr>
            <w:t>Safety requirements</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_Toc27534 \h </w:instrText>
          </w:r>
          <w:r>
            <w:rPr>
              <w:rFonts w:hint="eastAsia" w:ascii="等线" w:hAnsi="等线" w:eastAsia="等线" w:cs="等线"/>
              <w:sz w:val="22"/>
              <w:szCs w:val="22"/>
            </w:rPr>
            <w:fldChar w:fldCharType="separate"/>
          </w:r>
          <w:r>
            <w:rPr>
              <w:rFonts w:hint="eastAsia" w:ascii="等线" w:hAnsi="等线" w:eastAsia="等线" w:cs="等线"/>
              <w:sz w:val="22"/>
              <w:szCs w:val="22"/>
            </w:rPr>
            <w:t>2</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73AEDE6F">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_Toc31258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I Brief introduction</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_Toc31258 \h </w:instrText>
          </w:r>
          <w:r>
            <w:rPr>
              <w:rFonts w:hint="eastAsia" w:ascii="等线" w:hAnsi="等线" w:eastAsia="等线" w:cs="等线"/>
              <w:sz w:val="22"/>
              <w:szCs w:val="22"/>
            </w:rPr>
            <w:fldChar w:fldCharType="separate"/>
          </w:r>
          <w:r>
            <w:rPr>
              <w:rFonts w:hint="eastAsia" w:ascii="等线" w:hAnsi="等线" w:eastAsia="等线" w:cs="等线"/>
              <w:sz w:val="22"/>
              <w:szCs w:val="22"/>
            </w:rPr>
            <w:t>7</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0F6CD39C">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_Toc5246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II Technical parameters of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_Toc5246 \h </w:instrText>
          </w:r>
          <w:r>
            <w:rPr>
              <w:rFonts w:hint="eastAsia" w:ascii="等线" w:hAnsi="等线" w:eastAsia="等线" w:cs="等线"/>
              <w:sz w:val="22"/>
              <w:szCs w:val="22"/>
            </w:rPr>
            <w:fldChar w:fldCharType="separate"/>
          </w:r>
          <w:r>
            <w:rPr>
              <w:rFonts w:hint="eastAsia" w:ascii="等线" w:hAnsi="等线" w:eastAsia="等线" w:cs="等线"/>
              <w:sz w:val="22"/>
              <w:szCs w:val="22"/>
            </w:rPr>
            <w:t>7</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03049AFD">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_Toc13611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III Characteristics of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_Toc13611 \h </w:instrText>
          </w:r>
          <w:r>
            <w:rPr>
              <w:rFonts w:hint="eastAsia" w:ascii="等线" w:hAnsi="等线" w:eastAsia="等线" w:cs="等线"/>
              <w:sz w:val="22"/>
              <w:szCs w:val="22"/>
            </w:rPr>
            <w:fldChar w:fldCharType="separate"/>
          </w:r>
          <w:r>
            <w:rPr>
              <w:rFonts w:hint="eastAsia" w:ascii="等线" w:hAnsi="等线" w:eastAsia="等线" w:cs="等线"/>
              <w:sz w:val="22"/>
              <w:szCs w:val="22"/>
            </w:rPr>
            <w:t>9</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3FEC9FE6">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_Toc32200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IV Application of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_Toc32200 \h </w:instrText>
          </w:r>
          <w:r>
            <w:rPr>
              <w:rFonts w:hint="eastAsia" w:ascii="等线" w:hAnsi="等线" w:eastAsia="等线" w:cs="等线"/>
              <w:sz w:val="22"/>
              <w:szCs w:val="22"/>
            </w:rPr>
            <w:fldChar w:fldCharType="separate"/>
          </w:r>
          <w:r>
            <w:rPr>
              <w:rFonts w:hint="eastAsia" w:ascii="等线" w:hAnsi="等线" w:eastAsia="等线" w:cs="等线"/>
              <w:sz w:val="22"/>
              <w:szCs w:val="22"/>
            </w:rPr>
            <w:t>11</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57377BC3">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_Toc30066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V Introduction of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_Toc30066 \h </w:instrText>
          </w:r>
          <w:r>
            <w:rPr>
              <w:rFonts w:hint="eastAsia" w:ascii="等线" w:hAnsi="等线" w:eastAsia="等线" w:cs="等线"/>
              <w:sz w:val="22"/>
              <w:szCs w:val="22"/>
            </w:rPr>
            <w:fldChar w:fldCharType="separate"/>
          </w:r>
          <w:r>
            <w:rPr>
              <w:rFonts w:hint="eastAsia" w:ascii="等线" w:hAnsi="等线" w:eastAsia="等线" w:cs="等线"/>
              <w:sz w:val="22"/>
              <w:szCs w:val="22"/>
            </w:rPr>
            <w:t>12</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33E1E6E8">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_Toc26020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1. Variable frequency power supply</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_Toc26020 \h </w:instrText>
          </w:r>
          <w:r>
            <w:rPr>
              <w:rFonts w:hint="eastAsia" w:ascii="等线" w:hAnsi="等线" w:eastAsia="等线" w:cs="等线"/>
              <w:sz w:val="22"/>
              <w:szCs w:val="22"/>
            </w:rPr>
            <w:fldChar w:fldCharType="separate"/>
          </w:r>
          <w:r>
            <w:rPr>
              <w:rFonts w:hint="eastAsia" w:ascii="等线" w:hAnsi="等线" w:eastAsia="等线" w:cs="等线"/>
              <w:sz w:val="22"/>
              <w:szCs w:val="22"/>
            </w:rPr>
            <w:t>12</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1F0671B9">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_Toc23936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2. Excitation transformer</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_Toc23936 \h </w:instrText>
          </w:r>
          <w:r>
            <w:rPr>
              <w:rFonts w:hint="eastAsia" w:ascii="等线" w:hAnsi="等线" w:eastAsia="等线" w:cs="等线"/>
              <w:sz w:val="22"/>
              <w:szCs w:val="22"/>
            </w:rPr>
            <w:fldChar w:fldCharType="separate"/>
          </w:r>
          <w:r>
            <w:rPr>
              <w:rFonts w:hint="eastAsia" w:ascii="等线" w:hAnsi="等线" w:eastAsia="等线" w:cs="等线"/>
              <w:sz w:val="22"/>
              <w:szCs w:val="22"/>
            </w:rPr>
            <w:t>14</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309D3DCE">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_Toc11021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3. High voltage reactor</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_Toc11021 \h </w:instrText>
          </w:r>
          <w:r>
            <w:rPr>
              <w:rFonts w:hint="eastAsia" w:ascii="等线" w:hAnsi="等线" w:eastAsia="等线" w:cs="等线"/>
              <w:sz w:val="22"/>
              <w:szCs w:val="22"/>
            </w:rPr>
            <w:fldChar w:fldCharType="separate"/>
          </w:r>
          <w:r>
            <w:rPr>
              <w:rFonts w:hint="eastAsia" w:ascii="等线" w:hAnsi="等线" w:eastAsia="等线" w:cs="等线"/>
              <w:sz w:val="22"/>
              <w:szCs w:val="22"/>
            </w:rPr>
            <w:t>15</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2298DA38">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_Toc8493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4. Capacitor voltage divider</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_Toc8493 \h </w:instrText>
          </w:r>
          <w:r>
            <w:rPr>
              <w:rFonts w:hint="eastAsia" w:ascii="等线" w:hAnsi="等线" w:eastAsia="等线" w:cs="等线"/>
              <w:sz w:val="22"/>
              <w:szCs w:val="22"/>
            </w:rPr>
            <w:fldChar w:fldCharType="separate"/>
          </w:r>
          <w:r>
            <w:rPr>
              <w:rFonts w:hint="eastAsia" w:ascii="等线" w:hAnsi="等线" w:eastAsia="等线" w:cs="等线"/>
              <w:sz w:val="22"/>
              <w:szCs w:val="22"/>
            </w:rPr>
            <w:t>16</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22050258">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_Toc29546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5. Resonance compensation capacitor</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_Toc29546 \h </w:instrText>
          </w:r>
          <w:r>
            <w:rPr>
              <w:rFonts w:hint="eastAsia" w:ascii="等线" w:hAnsi="等线" w:eastAsia="等线" w:cs="等线"/>
              <w:sz w:val="22"/>
              <w:szCs w:val="22"/>
            </w:rPr>
            <w:fldChar w:fldCharType="separate"/>
          </w:r>
          <w:r>
            <w:rPr>
              <w:rFonts w:hint="eastAsia" w:ascii="等线" w:hAnsi="等线" w:eastAsia="等线" w:cs="等线"/>
              <w:sz w:val="22"/>
              <w:szCs w:val="22"/>
            </w:rPr>
            <w:t>17</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1987DB62">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_Toc2353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V Operation of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_Toc2353 \h </w:instrText>
          </w:r>
          <w:r>
            <w:rPr>
              <w:rFonts w:hint="eastAsia" w:ascii="等线" w:hAnsi="等线" w:eastAsia="等线" w:cs="等线"/>
              <w:sz w:val="22"/>
              <w:szCs w:val="22"/>
            </w:rPr>
            <w:fldChar w:fldCharType="separate"/>
          </w:r>
          <w:r>
            <w:rPr>
              <w:rFonts w:hint="eastAsia" w:ascii="等线" w:hAnsi="等线" w:eastAsia="等线" w:cs="等线"/>
              <w:sz w:val="22"/>
              <w:szCs w:val="22"/>
            </w:rPr>
            <w:t>18</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782DBD0E">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_Toc9197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1. Main interface of the test system</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_Toc9197 \h </w:instrText>
          </w:r>
          <w:r>
            <w:rPr>
              <w:rFonts w:hint="eastAsia" w:ascii="等线" w:hAnsi="等线" w:eastAsia="等线" w:cs="等线"/>
              <w:sz w:val="22"/>
              <w:szCs w:val="22"/>
            </w:rPr>
            <w:fldChar w:fldCharType="separate"/>
          </w:r>
          <w:r>
            <w:rPr>
              <w:rFonts w:hint="eastAsia" w:ascii="等线" w:hAnsi="等线" w:eastAsia="等线" w:cs="等线"/>
              <w:sz w:val="22"/>
              <w:szCs w:val="22"/>
            </w:rPr>
            <w:t>18</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12CCE2C8">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_Toc14442 </w:instrText>
          </w:r>
          <w:r>
            <w:rPr>
              <w:rFonts w:hint="eastAsia" w:ascii="等线" w:hAnsi="等线" w:eastAsia="等线" w:cs="等线"/>
              <w:sz w:val="22"/>
              <w:szCs w:val="22"/>
            </w:rPr>
            <w:fldChar w:fldCharType="separate"/>
          </w:r>
          <w:r>
            <w:rPr>
              <w:rFonts w:hint="eastAsia" w:ascii="等线" w:hAnsi="等线" w:eastAsia="等线" w:cs="等线"/>
              <w:bCs w:val="0"/>
              <w:kern w:val="2"/>
              <w:sz w:val="22"/>
              <w:szCs w:val="22"/>
              <w:lang w:val="en-US" w:eastAsia="zh-CN" w:bidi="ar-SA"/>
            </w:rPr>
            <w:t>2. Parameter Setting</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_Toc14442 \h </w:instrText>
          </w:r>
          <w:r>
            <w:rPr>
              <w:rFonts w:hint="eastAsia" w:ascii="等线" w:hAnsi="等线" w:eastAsia="等线" w:cs="等线"/>
              <w:sz w:val="22"/>
              <w:szCs w:val="22"/>
            </w:rPr>
            <w:fldChar w:fldCharType="separate"/>
          </w:r>
          <w:r>
            <w:rPr>
              <w:rFonts w:hint="eastAsia" w:ascii="等线" w:hAnsi="等线" w:eastAsia="等线" w:cs="等线"/>
              <w:sz w:val="22"/>
              <w:szCs w:val="22"/>
            </w:rPr>
            <w:t>18</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7204BDE1">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_Toc26708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3. Manual Test</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_Toc26708 \h </w:instrText>
          </w:r>
          <w:r>
            <w:rPr>
              <w:rFonts w:hint="eastAsia" w:ascii="等线" w:hAnsi="等线" w:eastAsia="等线" w:cs="等线"/>
              <w:sz w:val="22"/>
              <w:szCs w:val="22"/>
            </w:rPr>
            <w:fldChar w:fldCharType="separate"/>
          </w:r>
          <w:r>
            <w:rPr>
              <w:rFonts w:hint="eastAsia" w:ascii="等线" w:hAnsi="等线" w:eastAsia="等线" w:cs="等线"/>
              <w:sz w:val="22"/>
              <w:szCs w:val="22"/>
            </w:rPr>
            <w:t>20</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471DC201">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_Toc32295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4. Automatic Test</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_Toc32295 \h </w:instrText>
          </w:r>
          <w:r>
            <w:rPr>
              <w:rFonts w:hint="eastAsia" w:ascii="等线" w:hAnsi="等线" w:eastAsia="等线" w:cs="等线"/>
              <w:sz w:val="22"/>
              <w:szCs w:val="22"/>
            </w:rPr>
            <w:fldChar w:fldCharType="separate"/>
          </w:r>
          <w:r>
            <w:rPr>
              <w:rFonts w:hint="eastAsia" w:ascii="等线" w:hAnsi="等线" w:eastAsia="等线" w:cs="等线"/>
              <w:sz w:val="22"/>
              <w:szCs w:val="22"/>
            </w:rPr>
            <w:t>21</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0FE1B018">
          <w:pPr>
            <w:pStyle w:val="8"/>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_Toc17130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5. File</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_Toc17130 \h </w:instrText>
          </w:r>
          <w:r>
            <w:rPr>
              <w:rFonts w:hint="eastAsia" w:ascii="等线" w:hAnsi="等线" w:eastAsia="等线" w:cs="等线"/>
              <w:sz w:val="22"/>
              <w:szCs w:val="22"/>
            </w:rPr>
            <w:fldChar w:fldCharType="separate"/>
          </w:r>
          <w:r>
            <w:rPr>
              <w:rFonts w:hint="eastAsia" w:ascii="等线" w:hAnsi="等线" w:eastAsia="等线" w:cs="等线"/>
              <w:sz w:val="22"/>
              <w:szCs w:val="22"/>
            </w:rPr>
            <w:t>22</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53BCFC72">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_Toc15643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VI Attention</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_Toc15643 \h </w:instrText>
          </w:r>
          <w:r>
            <w:rPr>
              <w:rFonts w:hint="eastAsia" w:ascii="等线" w:hAnsi="等线" w:eastAsia="等线" w:cs="等线"/>
              <w:sz w:val="22"/>
              <w:szCs w:val="22"/>
            </w:rPr>
            <w:fldChar w:fldCharType="separate"/>
          </w:r>
          <w:r>
            <w:rPr>
              <w:rFonts w:hint="eastAsia" w:ascii="等线" w:hAnsi="等线" w:eastAsia="等线" w:cs="等线"/>
              <w:sz w:val="22"/>
              <w:szCs w:val="22"/>
            </w:rPr>
            <w:t>23</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36D810E7">
          <w:pPr>
            <w:pStyle w:val="7"/>
            <w:tabs>
              <w:tab w:val="right" w:leader="dot" w:pos="9638"/>
            </w:tabs>
            <w:spacing w:line="360" w:lineRule="auto"/>
            <w:rPr>
              <w:rFonts w:hint="eastAsia" w:ascii="等线" w:hAnsi="等线" w:eastAsia="等线" w:cs="等线"/>
              <w:sz w:val="22"/>
              <w:szCs w:val="22"/>
            </w:rPr>
          </w:pP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HYPERLINK \l _Toc9102 </w:instrText>
          </w:r>
          <w:r>
            <w:rPr>
              <w:rFonts w:hint="eastAsia" w:ascii="等线" w:hAnsi="等线" w:eastAsia="等线" w:cs="等线"/>
              <w:sz w:val="22"/>
              <w:szCs w:val="22"/>
            </w:rPr>
            <w:fldChar w:fldCharType="separate"/>
          </w:r>
          <w:r>
            <w:rPr>
              <w:rFonts w:hint="eastAsia" w:ascii="等线" w:hAnsi="等线" w:eastAsia="等线" w:cs="等线"/>
              <w:bCs/>
              <w:kern w:val="2"/>
              <w:sz w:val="22"/>
              <w:szCs w:val="22"/>
              <w:lang w:val="en-US" w:eastAsia="zh-CN" w:bidi="ar-SA"/>
            </w:rPr>
            <w:t>VII Common faults and troubleshooting</w:t>
          </w:r>
          <w:r>
            <w:rPr>
              <w:rFonts w:hint="eastAsia" w:ascii="等线" w:hAnsi="等线" w:eastAsia="等线" w:cs="等线"/>
              <w:sz w:val="22"/>
              <w:szCs w:val="22"/>
            </w:rPr>
            <w:tab/>
          </w:r>
          <w:r>
            <w:rPr>
              <w:rFonts w:hint="eastAsia" w:ascii="等线" w:hAnsi="等线" w:eastAsia="等线" w:cs="等线"/>
              <w:sz w:val="22"/>
              <w:szCs w:val="22"/>
            </w:rPr>
            <w:fldChar w:fldCharType="begin"/>
          </w:r>
          <w:r>
            <w:rPr>
              <w:rFonts w:hint="eastAsia" w:ascii="等线" w:hAnsi="等线" w:eastAsia="等线" w:cs="等线"/>
              <w:sz w:val="22"/>
              <w:szCs w:val="22"/>
            </w:rPr>
            <w:instrText xml:space="preserve"> PAGEREF _Toc9102 \h </w:instrText>
          </w:r>
          <w:r>
            <w:rPr>
              <w:rFonts w:hint="eastAsia" w:ascii="等线" w:hAnsi="等线" w:eastAsia="等线" w:cs="等线"/>
              <w:sz w:val="22"/>
              <w:szCs w:val="22"/>
            </w:rPr>
            <w:fldChar w:fldCharType="separate"/>
          </w:r>
          <w:r>
            <w:rPr>
              <w:rFonts w:hint="eastAsia" w:ascii="等线" w:hAnsi="等线" w:eastAsia="等线" w:cs="等线"/>
              <w:sz w:val="22"/>
              <w:szCs w:val="22"/>
            </w:rPr>
            <w:t>23</w:t>
          </w:r>
          <w:r>
            <w:rPr>
              <w:rFonts w:hint="eastAsia" w:ascii="等线" w:hAnsi="等线" w:eastAsia="等线" w:cs="等线"/>
              <w:sz w:val="22"/>
              <w:szCs w:val="22"/>
            </w:rPr>
            <w:fldChar w:fldCharType="end"/>
          </w:r>
          <w:r>
            <w:rPr>
              <w:rFonts w:hint="eastAsia" w:ascii="等线" w:hAnsi="等线" w:eastAsia="等线" w:cs="等线"/>
              <w:sz w:val="22"/>
              <w:szCs w:val="22"/>
            </w:rPr>
            <w:fldChar w:fldCharType="end"/>
          </w:r>
        </w:p>
        <w:p w14:paraId="0846068B">
          <w:pPr>
            <w:spacing w:line="360" w:lineRule="auto"/>
            <w:rPr>
              <w:rFonts w:hint="eastAsia" w:ascii="等线" w:hAnsi="等线" w:eastAsia="等线" w:cs="等线"/>
            </w:rPr>
            <w:sectPr>
              <w:footerReference r:id="rId5" w:type="default"/>
              <w:pgSz w:w="11906" w:h="16838"/>
              <w:pgMar w:top="1134" w:right="1134" w:bottom="1134" w:left="1134" w:header="851" w:footer="567" w:gutter="0"/>
              <w:pgNumType w:fmt="decimal"/>
              <w:cols w:space="425" w:num="1"/>
              <w:docGrid w:type="lines" w:linePitch="312" w:charSpace="0"/>
            </w:sectPr>
          </w:pPr>
          <w:r>
            <w:rPr>
              <w:rFonts w:hint="eastAsia" w:ascii="等线" w:hAnsi="等线" w:eastAsia="等线" w:cs="等线"/>
              <w:sz w:val="22"/>
              <w:szCs w:val="22"/>
            </w:rPr>
            <w:fldChar w:fldCharType="end"/>
          </w:r>
        </w:p>
      </w:sdtContent>
    </w:sdt>
    <w:p w14:paraId="08A007A9">
      <w:pPr>
        <w:widowControl w:val="0"/>
        <w:numPr>
          <w:ilvl w:val="0"/>
          <w:numId w:val="0"/>
        </w:numPr>
        <w:spacing w:line="360" w:lineRule="auto"/>
        <w:jc w:val="both"/>
        <w:outlineLvl w:val="0"/>
        <w:rPr>
          <w:rFonts w:hint="eastAsia" w:ascii="等线" w:hAnsi="等线" w:eastAsia="等线" w:cs="等线"/>
          <w:b/>
          <w:bCs/>
          <w:kern w:val="2"/>
          <w:sz w:val="22"/>
          <w:szCs w:val="28"/>
          <w:lang w:val="en-US" w:eastAsia="zh-CN" w:bidi="ar-SA"/>
        </w:rPr>
      </w:pPr>
      <w:bookmarkStart w:id="1" w:name="_Toc31258"/>
      <w:r>
        <w:rPr>
          <w:rFonts w:hint="eastAsia" w:ascii="等线" w:hAnsi="等线" w:eastAsia="等线" w:cs="等线"/>
          <w:b/>
          <w:bCs/>
          <w:kern w:val="2"/>
          <w:sz w:val="22"/>
          <w:szCs w:val="28"/>
          <w:lang w:val="en-US" w:eastAsia="zh-CN" w:bidi="ar-SA"/>
        </w:rPr>
        <w:t>I Brief introduction</w:t>
      </w:r>
      <w:bookmarkEnd w:id="1"/>
    </w:p>
    <w:p w14:paraId="2406FFBC">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51FFDAA4">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r>
        <w:rPr>
          <w:rFonts w:hint="eastAsia" w:ascii="等线" w:hAnsi="等线" w:eastAsia="等线" w:cs="等线"/>
          <w:kern w:val="2"/>
          <w:sz w:val="22"/>
          <w:szCs w:val="28"/>
          <w:lang w:val="en-US" w:eastAsia="zh-CN" w:bidi="ar-SA"/>
        </w:rPr>
        <w:t>This test system is mainly designed and manufactured for AC withstand voltage testing of 69kV, 138kV, 230kV cables and power systems. The reactor adopts multiple separate designs, which can meet the requirements of high voltage and low current equipment testing conditions. It is an ideal withstand voltage equipment for local, municipal, and county-level high-voltage testing departments and power installation and repair engineering units. The device mainly consists of a variable frequency control power supply, excitation transformer, high-voltage reactor, and capacitor voltage divider.</w:t>
      </w:r>
    </w:p>
    <w:p w14:paraId="427AB9F2">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4F384B09">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r>
        <w:rPr>
          <w:rFonts w:hint="eastAsia" w:ascii="等线" w:hAnsi="等线" w:eastAsia="等线" w:cs="等线"/>
          <w:kern w:val="2"/>
          <w:sz w:val="22"/>
          <w:szCs w:val="28"/>
          <w:lang w:val="en-US" w:eastAsia="zh-CN" w:bidi="ar-SA"/>
        </w:rPr>
        <w:t>This equipment is the fourth generation AC withstand voltage resonance test device upgraded by our company's many years of production experience and market customer feedback. It is different from the previous equipment with black and white screen touch analog digital processing control sensitivity and low input power selection. The human-machine interface of the fourth generation AC withstand voltage resonance test device adopts 32-bit RISC CPU and streamlined LINX core, 7-inch touch screen true color graphic format, test resonance frequency curve, boost curve, timing curve display, high voltage current, high voltage voltage, low voltage current true effective value digital feedback on the interface, resonance frequency calculation, test product resonance capacitance calculation results, protection function, low voltage current, high voltage voltage, flashover voltage protection function is more sensitive.</w:t>
      </w:r>
    </w:p>
    <w:p w14:paraId="3702158E">
      <w:pPr>
        <w:widowControl w:val="0"/>
        <w:numPr>
          <w:ilvl w:val="0"/>
          <w:numId w:val="0"/>
        </w:numPr>
        <w:spacing w:line="360" w:lineRule="auto"/>
        <w:jc w:val="both"/>
        <w:rPr>
          <w:rFonts w:hint="eastAsia" w:ascii="等线" w:hAnsi="等线" w:eastAsia="等线" w:cs="等线"/>
          <w:kern w:val="2"/>
          <w:sz w:val="22"/>
          <w:szCs w:val="28"/>
          <w:lang w:val="en-US" w:eastAsia="zh-CN" w:bidi="ar-SA"/>
        </w:rPr>
      </w:pPr>
    </w:p>
    <w:p w14:paraId="3B99348A">
      <w:pPr>
        <w:widowControl w:val="0"/>
        <w:numPr>
          <w:ilvl w:val="0"/>
          <w:numId w:val="0"/>
        </w:numPr>
        <w:spacing w:line="360" w:lineRule="auto"/>
        <w:jc w:val="both"/>
        <w:outlineLvl w:val="0"/>
        <w:rPr>
          <w:rFonts w:hint="default" w:ascii="等线" w:hAnsi="等线" w:eastAsia="等线" w:cs="等线"/>
          <w:b/>
          <w:bCs/>
          <w:kern w:val="2"/>
          <w:sz w:val="22"/>
          <w:szCs w:val="28"/>
          <w:lang w:val="en-US" w:eastAsia="zh-CN" w:bidi="ar-SA"/>
        </w:rPr>
      </w:pPr>
      <w:bookmarkStart w:id="2" w:name="_Toc5246"/>
      <w:r>
        <w:rPr>
          <w:rFonts w:hint="eastAsia" w:ascii="等线" w:hAnsi="等线" w:eastAsia="等线" w:cs="等线"/>
          <w:b/>
          <w:bCs/>
          <w:kern w:val="2"/>
          <w:sz w:val="22"/>
          <w:szCs w:val="28"/>
          <w:lang w:val="en-US" w:eastAsia="zh-CN" w:bidi="ar-SA"/>
        </w:rPr>
        <w:t>II Technical parameters of system</w:t>
      </w:r>
      <w:bookmarkEnd w:id="2"/>
    </w:p>
    <w:p w14:paraId="5FA2391E">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 xml:space="preserve">Rated capacity: </w:t>
      </w:r>
      <w:r>
        <w:rPr>
          <w:rFonts w:hint="eastAsia" w:ascii="等线" w:hAnsi="等线" w:eastAsia="等线" w:cs="等线"/>
          <w:kern w:val="2"/>
          <w:sz w:val="22"/>
          <w:szCs w:val="22"/>
          <w:lang w:val="en-US" w:eastAsia="zh-CN" w:bidi="ar-SA"/>
        </w:rPr>
        <w:t>16875</w:t>
      </w:r>
      <w:r>
        <w:rPr>
          <w:rFonts w:hint="default" w:ascii="等线" w:hAnsi="等线" w:eastAsia="等线" w:cs="等线"/>
          <w:kern w:val="2"/>
          <w:sz w:val="22"/>
          <w:szCs w:val="22"/>
          <w:lang w:val="en-US" w:eastAsia="zh-CN" w:bidi="ar-SA"/>
        </w:rPr>
        <w:t>kVA</w:t>
      </w:r>
    </w:p>
    <w:p w14:paraId="3547D264">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 xml:space="preserve">Input power supply: three-phase 380V voltage, frequency </w:t>
      </w:r>
      <w:r>
        <w:rPr>
          <w:rFonts w:hint="eastAsia" w:ascii="等线" w:hAnsi="等线" w:eastAsia="等线" w:cs="等线"/>
          <w:kern w:val="2"/>
          <w:sz w:val="22"/>
          <w:szCs w:val="22"/>
          <w:lang w:val="en-US" w:eastAsia="zh-CN" w:bidi="ar-SA"/>
        </w:rPr>
        <w:t>6</w:t>
      </w:r>
      <w:r>
        <w:rPr>
          <w:rFonts w:hint="default" w:ascii="等线" w:hAnsi="等线" w:eastAsia="等线" w:cs="等线"/>
          <w:kern w:val="2"/>
          <w:sz w:val="22"/>
          <w:szCs w:val="22"/>
          <w:lang w:val="en-US" w:eastAsia="zh-CN" w:bidi="ar-SA"/>
        </w:rPr>
        <w:t>0Hz</w:t>
      </w:r>
    </w:p>
    <w:p w14:paraId="59FEBC38">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 xml:space="preserve">Rated voltage: </w:t>
      </w:r>
      <w:r>
        <w:rPr>
          <w:rFonts w:hint="eastAsia" w:ascii="等线" w:hAnsi="等线" w:eastAsia="等线" w:cs="等线"/>
          <w:kern w:val="2"/>
          <w:sz w:val="22"/>
          <w:szCs w:val="22"/>
          <w:lang w:val="en-US" w:eastAsia="zh-CN" w:bidi="ar-SA"/>
        </w:rPr>
        <w:t>225kV</w:t>
      </w:r>
    </w:p>
    <w:p w14:paraId="352FCE5B">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 xml:space="preserve">Rated current: </w:t>
      </w:r>
      <w:r>
        <w:rPr>
          <w:rFonts w:hint="eastAsia" w:ascii="等线" w:hAnsi="等线" w:eastAsia="等线" w:cs="等线"/>
          <w:kern w:val="2"/>
          <w:sz w:val="22"/>
          <w:szCs w:val="22"/>
          <w:lang w:val="en-US" w:eastAsia="zh-CN" w:bidi="ar-SA"/>
        </w:rPr>
        <w:t>75A</w:t>
      </w:r>
    </w:p>
    <w:p w14:paraId="324FD94D">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Working frequency: 20-300Hz</w:t>
      </w:r>
    </w:p>
    <w:p w14:paraId="30ECF8C5">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Waveform distortion rate: Output voltage waveform distortion rate ≤ 1%</w:t>
      </w:r>
    </w:p>
    <w:p w14:paraId="3797475B">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eastAsia" w:ascii="等线" w:hAnsi="等线" w:eastAsia="等线" w:cs="等线"/>
          <w:kern w:val="2"/>
          <w:sz w:val="22"/>
          <w:szCs w:val="22"/>
          <w:lang w:val="en-US" w:eastAsia="zh-CN" w:bidi="ar-SA"/>
        </w:rPr>
        <w:t>Duration</w:t>
      </w:r>
      <w:r>
        <w:rPr>
          <w:rFonts w:hint="default" w:ascii="等线" w:hAnsi="等线" w:eastAsia="等线" w:cs="等线"/>
          <w:kern w:val="2"/>
          <w:sz w:val="22"/>
          <w:szCs w:val="22"/>
          <w:lang w:val="en-US" w:eastAsia="zh-CN" w:bidi="ar-SA"/>
        </w:rPr>
        <w:t>: Allow continuous 60 minutes under rated load</w:t>
      </w:r>
      <w:r>
        <w:rPr>
          <w:rFonts w:hint="eastAsia" w:ascii="等线" w:hAnsi="等线" w:eastAsia="等线" w:cs="等线"/>
          <w:kern w:val="2"/>
          <w:sz w:val="22"/>
          <w:szCs w:val="22"/>
          <w:lang w:val="en-US" w:eastAsia="zh-CN" w:bidi="ar-SA"/>
        </w:rPr>
        <w:t>（60 minutes of work and 60 minutes of rest）</w:t>
      </w:r>
    </w:p>
    <w:p w14:paraId="65626732">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 xml:space="preserve">Temperature rise: After continuous operation for </w:t>
      </w:r>
      <w:r>
        <w:rPr>
          <w:rFonts w:hint="eastAsia" w:ascii="等线" w:hAnsi="等线" w:eastAsia="等线" w:cs="等线"/>
          <w:kern w:val="2"/>
          <w:sz w:val="22"/>
          <w:szCs w:val="22"/>
          <w:lang w:val="en-US" w:eastAsia="zh-CN" w:bidi="ar-SA"/>
        </w:rPr>
        <w:t>180</w:t>
      </w:r>
      <w:r>
        <w:rPr>
          <w:rFonts w:hint="default" w:ascii="等线" w:hAnsi="等线" w:eastAsia="等线" w:cs="等线"/>
          <w:kern w:val="2"/>
          <w:sz w:val="22"/>
          <w:szCs w:val="22"/>
          <w:lang w:val="en-US" w:eastAsia="zh-CN" w:bidi="ar-SA"/>
        </w:rPr>
        <w:t xml:space="preserve"> minutes under rated load, the temperature rise is ≤ 65K</w:t>
      </w:r>
    </w:p>
    <w:p w14:paraId="2236362D">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Quality factor: Device Q ≥ 30 (f=45Hz)</w:t>
      </w:r>
    </w:p>
    <w:p w14:paraId="0F9DDD1F">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Protection function: It provides overcurrent, overvoltage, and sample flashover protection for the test object (see the variable frequency power supply section for details)</w:t>
      </w:r>
    </w:p>
    <w:p w14:paraId="576FC25E">
      <w:pPr>
        <w:widowControl w:val="0"/>
        <w:numPr>
          <w:ilvl w:val="0"/>
          <w:numId w:val="5"/>
        </w:numPr>
        <w:spacing w:line="360" w:lineRule="auto"/>
        <w:ind w:left="425" w:leftChars="0" w:hanging="425" w:firstLineChars="0"/>
        <w:jc w:val="both"/>
        <w:outlineLvl w:val="9"/>
        <w:rPr>
          <w:rFonts w:hint="default" w:ascii="Calibri" w:hAnsi="Calibri" w:cs="Calibri"/>
          <w:sz w:val="22"/>
          <w:szCs w:val="22"/>
          <w:lang w:val="en-US" w:eastAsia="zh-CN"/>
        </w:rPr>
      </w:pPr>
      <w:r>
        <w:rPr>
          <w:rFonts w:hint="default" w:ascii="等线" w:hAnsi="等线" w:eastAsia="等线" w:cs="等线"/>
          <w:kern w:val="2"/>
          <w:sz w:val="22"/>
          <w:szCs w:val="22"/>
          <w:lang w:val="en-US" w:eastAsia="zh-CN" w:bidi="ar-SA"/>
        </w:rPr>
        <w:t>Measurement accuracy: System RMS 1.</w:t>
      </w:r>
      <w:r>
        <w:rPr>
          <w:rFonts w:hint="eastAsia" w:ascii="等线" w:hAnsi="等线" w:eastAsia="等线" w:cs="等线"/>
          <w:kern w:val="2"/>
          <w:sz w:val="22"/>
          <w:szCs w:val="22"/>
          <w:lang w:val="en-US" w:eastAsia="zh-CN" w:bidi="ar-SA"/>
        </w:rPr>
        <w:t>5</w:t>
      </w:r>
      <w:r>
        <w:rPr>
          <w:rFonts w:hint="default" w:ascii="等线" w:hAnsi="等线" w:eastAsia="等线" w:cs="等线"/>
          <w:kern w:val="2"/>
          <w:sz w:val="22"/>
          <w:szCs w:val="22"/>
          <w:lang w:val="en-US" w:eastAsia="zh-CN" w:bidi="ar-SA"/>
        </w:rPr>
        <w:t xml:space="preserve"> level</w:t>
      </w:r>
    </w:p>
    <w:p w14:paraId="449A6EC7">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Working environment:</w:t>
      </w:r>
    </w:p>
    <w:p w14:paraId="0B64F0A2">
      <w:pPr>
        <w:widowControl w:val="0"/>
        <w:numPr>
          <w:ilvl w:val="0"/>
          <w:numId w:val="6"/>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Temperature: -15℃-</w:t>
      </w:r>
      <w:r>
        <w:rPr>
          <w:rFonts w:hint="eastAsia" w:ascii="等线" w:hAnsi="等线" w:eastAsia="等线" w:cs="等线"/>
          <w:kern w:val="2"/>
          <w:sz w:val="22"/>
          <w:szCs w:val="22"/>
          <w:lang w:val="en-US" w:eastAsia="zh-CN" w:bidi="ar-SA"/>
        </w:rPr>
        <w:t>45</w:t>
      </w:r>
      <w:r>
        <w:rPr>
          <w:rFonts w:hint="default" w:ascii="等线" w:hAnsi="等线" w:eastAsia="等线" w:cs="等线"/>
          <w:kern w:val="2"/>
          <w:sz w:val="22"/>
          <w:szCs w:val="22"/>
          <w:lang w:val="en-US" w:eastAsia="zh-CN" w:bidi="ar-SA"/>
        </w:rPr>
        <w:t>℃</w:t>
      </w:r>
    </w:p>
    <w:p w14:paraId="15C88F6B">
      <w:pPr>
        <w:widowControl w:val="0"/>
        <w:numPr>
          <w:ilvl w:val="0"/>
          <w:numId w:val="6"/>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Relative humidity: ≤ 90% RH</w:t>
      </w:r>
    </w:p>
    <w:p w14:paraId="08336A6E">
      <w:pPr>
        <w:widowControl w:val="0"/>
        <w:numPr>
          <w:ilvl w:val="0"/>
          <w:numId w:val="6"/>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Altitude: ≤ 2500 meters</w:t>
      </w:r>
    </w:p>
    <w:p w14:paraId="6BD2560C">
      <w:pPr>
        <w:widowControl w:val="0"/>
        <w:numPr>
          <w:ilvl w:val="0"/>
          <w:numId w:val="5"/>
        </w:numPr>
        <w:spacing w:line="360" w:lineRule="auto"/>
        <w:ind w:left="425" w:leftChars="0" w:hanging="425" w:firstLineChars="0"/>
        <w:jc w:val="both"/>
        <w:outlineLvl w:val="9"/>
        <w:rPr>
          <w:rFonts w:hint="default" w:ascii="等线" w:hAnsi="等线" w:eastAsia="等线" w:cs="等线"/>
          <w:kern w:val="2"/>
          <w:sz w:val="22"/>
          <w:szCs w:val="22"/>
          <w:lang w:val="en-US" w:eastAsia="zh-CN" w:bidi="ar-SA"/>
        </w:rPr>
      </w:pPr>
      <w:r>
        <w:rPr>
          <w:rFonts w:hint="default" w:ascii="等线" w:hAnsi="等线" w:eastAsia="等线" w:cs="等线"/>
          <w:kern w:val="2"/>
          <w:sz w:val="22"/>
          <w:szCs w:val="22"/>
          <w:lang w:val="en-US" w:eastAsia="zh-CN" w:bidi="ar-SA"/>
        </w:rPr>
        <w:t>Relationship list during experiment</w:t>
      </w:r>
    </w:p>
    <w:p w14:paraId="0D437ACC">
      <w:pPr>
        <w:widowControl w:val="0"/>
        <w:numPr>
          <w:ilvl w:val="0"/>
          <w:numId w:val="0"/>
        </w:numPr>
        <w:spacing w:line="360" w:lineRule="auto"/>
        <w:ind w:leftChars="0"/>
        <w:jc w:val="both"/>
        <w:outlineLvl w:val="9"/>
        <w:rPr>
          <w:rFonts w:hint="default" w:ascii="等线" w:hAnsi="等线" w:eastAsia="等线" w:cs="等线"/>
          <w:kern w:val="2"/>
          <w:sz w:val="22"/>
          <w:szCs w:val="22"/>
          <w:lang w:val="en-US" w:eastAsia="zh-CN" w:bidi="ar-SA"/>
        </w:rPr>
      </w:pP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806"/>
        <w:gridCol w:w="1330"/>
        <w:gridCol w:w="2679"/>
        <w:gridCol w:w="2026"/>
      </w:tblGrid>
      <w:tr w14:paraId="3D8F2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4136" w:type="dxa"/>
            <w:gridSpan w:val="2"/>
            <w:tcBorders>
              <w:tl2br w:val="single" w:color="000000" w:sz="6" w:space="0"/>
            </w:tcBorders>
            <w:noWrap w:val="0"/>
            <w:vAlign w:val="center"/>
          </w:tcPr>
          <w:p w14:paraId="6789890B">
            <w:pPr>
              <w:keepNext w:val="0"/>
              <w:keepLines w:val="0"/>
              <w:pageBreakBefore w:val="0"/>
              <w:kinsoku/>
              <w:wordWrap/>
              <w:overflowPunct/>
              <w:topLinePunct w:val="0"/>
              <w:autoSpaceDE/>
              <w:autoSpaceDN/>
              <w:bidi w:val="0"/>
              <w:adjustRightInd/>
              <w:snapToGrid/>
              <w:spacing w:line="400" w:lineRule="exact"/>
              <w:ind w:firstLine="1760" w:firstLineChars="800"/>
              <w:textAlignment w:val="auto"/>
              <w:rPr>
                <w:rFonts w:hint="eastAsia" w:ascii="等线" w:hAnsi="等线" w:eastAsia="等线" w:cs="等线"/>
                <w:caps/>
                <w:sz w:val="22"/>
                <w:szCs w:val="22"/>
              </w:rPr>
            </w:pPr>
            <w:r>
              <w:rPr>
                <w:rFonts w:hint="eastAsia" w:ascii="等线" w:hAnsi="等线" w:eastAsia="等线" w:cs="等线"/>
                <w:caps/>
                <w:sz w:val="22"/>
                <w:szCs w:val="22"/>
              </w:rPr>
              <w:t xml:space="preserve">Equipment </w:t>
            </w:r>
          </w:p>
          <w:p w14:paraId="6A01E430">
            <w:pPr>
              <w:keepNext w:val="0"/>
              <w:keepLines w:val="0"/>
              <w:pageBreakBefore w:val="0"/>
              <w:kinsoku/>
              <w:wordWrap/>
              <w:overflowPunct/>
              <w:topLinePunct w:val="0"/>
              <w:autoSpaceDE/>
              <w:autoSpaceDN/>
              <w:bidi w:val="0"/>
              <w:adjustRightInd/>
              <w:snapToGrid/>
              <w:spacing w:line="400" w:lineRule="exact"/>
              <w:ind w:firstLine="2420" w:firstLineChars="1100"/>
              <w:textAlignment w:val="auto"/>
              <w:rPr>
                <w:rFonts w:hint="eastAsia" w:ascii="等线" w:hAnsi="等线" w:eastAsia="等线" w:cs="等线"/>
                <w:caps/>
                <w:sz w:val="22"/>
                <w:szCs w:val="22"/>
                <w:lang w:val="en-US" w:eastAsia="zh-CN"/>
              </w:rPr>
            </w:pPr>
            <w:r>
              <w:rPr>
                <w:rFonts w:hint="eastAsia" w:ascii="等线" w:hAnsi="等线" w:eastAsia="等线" w:cs="等线"/>
                <w:caps/>
                <w:sz w:val="22"/>
                <w:szCs w:val="22"/>
              </w:rPr>
              <w:t>combinati</w:t>
            </w:r>
            <w:r>
              <w:rPr>
                <w:rFonts w:hint="eastAsia" w:ascii="等线" w:hAnsi="等线" w:eastAsia="等线" w:cs="等线"/>
                <w:caps/>
                <w:sz w:val="22"/>
                <w:szCs w:val="22"/>
                <w:lang w:val="en-US" w:eastAsia="zh-CN"/>
              </w:rPr>
              <w:t>Tested object</w:t>
            </w:r>
          </w:p>
        </w:tc>
        <w:tc>
          <w:tcPr>
            <w:tcW w:w="2679" w:type="dxa"/>
            <w:noWrap w:val="0"/>
            <w:vAlign w:val="center"/>
          </w:tcPr>
          <w:p w14:paraId="7C89A29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caps/>
                <w:sz w:val="22"/>
                <w:szCs w:val="22"/>
                <w:lang w:val="en-US" w:eastAsia="zh-CN"/>
              </w:rPr>
            </w:pPr>
            <w:r>
              <w:rPr>
                <w:rFonts w:hint="eastAsia" w:ascii="等线" w:hAnsi="等线" w:eastAsia="等线" w:cs="等线"/>
                <w:caps/>
                <w:sz w:val="22"/>
                <w:szCs w:val="22"/>
                <w:lang w:val="en-US" w:eastAsia="zh-CN"/>
              </w:rPr>
              <w:t>Reactor</w:t>
            </w:r>
          </w:p>
          <w:p w14:paraId="606A278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caps/>
                <w:sz w:val="22"/>
                <w:szCs w:val="22"/>
                <w:lang w:val="en-US"/>
              </w:rPr>
            </w:pPr>
            <w:r>
              <w:rPr>
                <w:rFonts w:hint="eastAsia" w:ascii="等线" w:hAnsi="等线" w:eastAsia="等线" w:cs="等线"/>
                <w:sz w:val="22"/>
                <w:szCs w:val="22"/>
                <w:lang w:val="en-US" w:eastAsia="zh-CN"/>
              </w:rPr>
              <w:t>5625</w:t>
            </w:r>
            <w:r>
              <w:rPr>
                <w:rFonts w:hint="eastAsia" w:ascii="等线" w:hAnsi="等线" w:eastAsia="等线" w:cs="等线"/>
                <w:sz w:val="22"/>
                <w:szCs w:val="22"/>
              </w:rPr>
              <w:t>k</w:t>
            </w:r>
            <w:r>
              <w:rPr>
                <w:rFonts w:hint="eastAsia" w:ascii="等线" w:hAnsi="等线" w:eastAsia="等线" w:cs="等线"/>
                <w:caps/>
                <w:sz w:val="22"/>
                <w:szCs w:val="22"/>
              </w:rPr>
              <w:t>VA/</w:t>
            </w:r>
            <w:r>
              <w:rPr>
                <w:rFonts w:hint="eastAsia" w:ascii="等线" w:hAnsi="等线" w:eastAsia="等线" w:cs="等线"/>
                <w:caps/>
                <w:sz w:val="22"/>
                <w:szCs w:val="22"/>
                <w:lang w:val="en-US" w:eastAsia="zh-CN"/>
              </w:rPr>
              <w:t>225</w:t>
            </w:r>
            <w:r>
              <w:rPr>
                <w:rFonts w:hint="eastAsia" w:ascii="等线" w:hAnsi="等线" w:eastAsia="等线" w:cs="等线"/>
                <w:sz w:val="22"/>
                <w:szCs w:val="22"/>
              </w:rPr>
              <w:t>k</w:t>
            </w:r>
            <w:r>
              <w:rPr>
                <w:rFonts w:hint="eastAsia" w:ascii="等线" w:hAnsi="等线" w:eastAsia="等线" w:cs="等线"/>
                <w:caps/>
                <w:sz w:val="22"/>
                <w:szCs w:val="22"/>
              </w:rPr>
              <w:t>V</w:t>
            </w:r>
            <w:r>
              <w:rPr>
                <w:rFonts w:hint="eastAsia" w:ascii="等线" w:hAnsi="等线" w:eastAsia="等线" w:cs="等线"/>
                <w:caps/>
                <w:sz w:val="22"/>
                <w:szCs w:val="22"/>
                <w:lang w:val="en-US" w:eastAsia="zh-CN"/>
              </w:rPr>
              <w:t>-3 unit</w:t>
            </w:r>
          </w:p>
        </w:tc>
        <w:tc>
          <w:tcPr>
            <w:tcW w:w="2026" w:type="dxa"/>
            <w:noWrap w:val="0"/>
            <w:vAlign w:val="center"/>
          </w:tcPr>
          <w:p w14:paraId="7A914B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caps/>
                <w:sz w:val="22"/>
                <w:szCs w:val="22"/>
              </w:rPr>
            </w:pPr>
            <w:r>
              <w:rPr>
                <w:rFonts w:hint="eastAsia" w:ascii="等线" w:hAnsi="等线" w:eastAsia="等线" w:cs="等线"/>
                <w:caps/>
                <w:sz w:val="22"/>
                <w:szCs w:val="22"/>
              </w:rPr>
              <w:t>Excitation transformer</w:t>
            </w:r>
          </w:p>
          <w:p w14:paraId="09A21D6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caps/>
                <w:sz w:val="22"/>
                <w:szCs w:val="22"/>
              </w:rPr>
            </w:pPr>
            <w:r>
              <w:rPr>
                <w:rFonts w:hint="eastAsia" w:ascii="等线" w:hAnsi="等线" w:eastAsia="等线" w:cs="等线"/>
                <w:caps/>
                <w:sz w:val="22"/>
                <w:szCs w:val="22"/>
              </w:rPr>
              <w:t>Output selection</w:t>
            </w:r>
          </w:p>
        </w:tc>
      </w:tr>
      <w:tr w14:paraId="104EE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2806" w:type="dxa"/>
            <w:noWrap w:val="0"/>
            <w:vAlign w:val="center"/>
          </w:tcPr>
          <w:p w14:paraId="66DE6B5D">
            <w:pPr>
              <w:keepNext w:val="0"/>
              <w:keepLines w:val="0"/>
              <w:pageBreakBefore w:val="0"/>
              <w:kinsoku/>
              <w:wordWrap/>
              <w:overflowPunct/>
              <w:topLinePunct w:val="0"/>
              <w:autoSpaceDE/>
              <w:autoSpaceDN/>
              <w:bidi w:val="0"/>
              <w:adjustRightInd/>
              <w:snapToGrid/>
              <w:spacing w:line="400" w:lineRule="exact"/>
              <w:ind w:left="361" w:hanging="330" w:hangingChars="150"/>
              <w:jc w:val="both"/>
              <w:textAlignment w:val="auto"/>
              <w:rPr>
                <w:rFonts w:hint="eastAsia" w:ascii="等线" w:hAnsi="等线" w:eastAsia="等线" w:cs="等线"/>
                <w:color w:val="000000"/>
                <w:sz w:val="22"/>
                <w:szCs w:val="22"/>
                <w:lang w:val="en-US" w:eastAsia="zh-CN"/>
              </w:rPr>
            </w:pPr>
            <w:r>
              <w:rPr>
                <w:rFonts w:hint="eastAsia" w:ascii="等线" w:hAnsi="等线" w:eastAsia="等线" w:cs="等线"/>
                <w:b/>
                <w:sz w:val="22"/>
                <w:szCs w:val="22"/>
                <w:lang w:val="en-US" w:eastAsia="zh-CN"/>
              </w:rPr>
              <w:t>69</w:t>
            </w:r>
            <w:r>
              <w:rPr>
                <w:rFonts w:hint="eastAsia" w:ascii="等线" w:hAnsi="等线" w:eastAsia="等线" w:cs="等线"/>
                <w:b/>
                <w:sz w:val="22"/>
                <w:szCs w:val="22"/>
              </w:rPr>
              <w:t xml:space="preserve"> </w:t>
            </w:r>
            <w:r>
              <w:rPr>
                <w:rFonts w:hint="eastAsia" w:ascii="等线" w:hAnsi="等线" w:eastAsia="等线" w:cs="等线"/>
                <w:b w:val="0"/>
                <w:bCs/>
                <w:sz w:val="22"/>
                <w:szCs w:val="22"/>
              </w:rPr>
              <w:t>k</w:t>
            </w:r>
            <w:r>
              <w:rPr>
                <w:rFonts w:hint="eastAsia" w:ascii="等线" w:hAnsi="等线" w:eastAsia="等线" w:cs="等线"/>
                <w:sz w:val="22"/>
                <w:szCs w:val="22"/>
              </w:rPr>
              <w:t>V</w:t>
            </w:r>
            <w:r>
              <w:rPr>
                <w:rFonts w:hint="eastAsia" w:ascii="等线" w:hAnsi="等线" w:eastAsia="等线" w:cs="等线"/>
                <w:sz w:val="22"/>
                <w:szCs w:val="22"/>
                <w:lang w:val="en-US" w:eastAsia="zh-CN"/>
              </w:rPr>
              <w:t xml:space="preserve"> cable, </w:t>
            </w:r>
            <w:r>
              <w:rPr>
                <w:rFonts w:hint="eastAsia" w:ascii="等线" w:hAnsi="等线" w:eastAsia="等线" w:cs="等线"/>
                <w:color w:val="000000"/>
                <w:sz w:val="22"/>
                <w:szCs w:val="22"/>
              </w:rPr>
              <w:t>0.</w:t>
            </w:r>
            <w:r>
              <w:rPr>
                <w:rFonts w:hint="eastAsia" w:ascii="等线" w:hAnsi="等线" w:eastAsia="等线" w:cs="等线"/>
                <w:color w:val="000000"/>
                <w:sz w:val="22"/>
                <w:szCs w:val="22"/>
                <w:lang w:val="en-US" w:eastAsia="zh-CN"/>
              </w:rPr>
              <w:t>21</w:t>
            </w:r>
            <w:r>
              <w:rPr>
                <w:rFonts w:hint="eastAsia" w:ascii="等线" w:hAnsi="等线" w:eastAsia="等线" w:cs="等线"/>
                <w:color w:val="000000"/>
                <w:sz w:val="22"/>
                <w:szCs w:val="22"/>
              </w:rPr>
              <w:t>μF</w:t>
            </w:r>
            <w:r>
              <w:rPr>
                <w:rFonts w:hint="eastAsia" w:ascii="等线" w:hAnsi="等线" w:eastAsia="等线" w:cs="等线"/>
                <w:color w:val="000000"/>
                <w:sz w:val="22"/>
                <w:szCs w:val="22"/>
                <w:lang w:val="en-US" w:eastAsia="zh-CN"/>
              </w:rPr>
              <w:t>/km</w:t>
            </w:r>
          </w:p>
        </w:tc>
        <w:tc>
          <w:tcPr>
            <w:tcW w:w="1330" w:type="dxa"/>
            <w:noWrap w:val="0"/>
            <w:vAlign w:val="center"/>
          </w:tcPr>
          <w:p w14:paraId="7A67C42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Length</w:t>
            </w:r>
          </w:p>
          <w:p w14:paraId="26301F3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rPr>
            </w:pPr>
            <w:r>
              <w:rPr>
                <w:rFonts w:hint="eastAsia" w:ascii="等线" w:hAnsi="等线" w:eastAsia="等线" w:cs="等线"/>
                <w:sz w:val="22"/>
                <w:szCs w:val="22"/>
                <w:lang w:val="en-US" w:eastAsia="zh-CN"/>
              </w:rPr>
              <w:t>50</w:t>
            </w:r>
            <w:r>
              <w:rPr>
                <w:rFonts w:hint="eastAsia" w:ascii="等线" w:hAnsi="等线" w:eastAsia="等线" w:cs="等线"/>
                <w:sz w:val="22"/>
                <w:szCs w:val="22"/>
              </w:rPr>
              <w:t>00m</w:t>
            </w:r>
          </w:p>
        </w:tc>
        <w:tc>
          <w:tcPr>
            <w:tcW w:w="2679" w:type="dxa"/>
            <w:noWrap w:val="0"/>
            <w:vAlign w:val="center"/>
          </w:tcPr>
          <w:p w14:paraId="452E5F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1 unit</w:t>
            </w:r>
          </w:p>
        </w:tc>
        <w:tc>
          <w:tcPr>
            <w:tcW w:w="2026" w:type="dxa"/>
            <w:noWrap w:val="0"/>
            <w:vAlign w:val="center"/>
          </w:tcPr>
          <w:p w14:paraId="0198CF87">
            <w:pPr>
              <w:keepNext w:val="0"/>
              <w:keepLines w:val="0"/>
              <w:pageBreakBefore w:val="0"/>
              <w:kinsoku/>
              <w:wordWrap/>
              <w:overflowPunct/>
              <w:topLinePunct w:val="0"/>
              <w:autoSpaceDE/>
              <w:autoSpaceDN/>
              <w:bidi w:val="0"/>
              <w:adjustRightInd/>
              <w:snapToGrid/>
              <w:spacing w:line="400" w:lineRule="exact"/>
              <w:ind w:left="-342" w:leftChars="-163"/>
              <w:jc w:val="center"/>
              <w:textAlignment w:val="auto"/>
              <w:rPr>
                <w:rFonts w:hint="eastAsia" w:ascii="等线" w:hAnsi="等线" w:eastAsia="等线" w:cs="等线"/>
                <w:b w:val="0"/>
                <w:bCs w:val="0"/>
                <w:sz w:val="22"/>
                <w:szCs w:val="22"/>
              </w:rPr>
            </w:pPr>
            <w:r>
              <w:rPr>
                <w:rFonts w:hint="eastAsia" w:ascii="等线" w:hAnsi="等线" w:eastAsia="等线" w:cs="等线"/>
                <w:b w:val="0"/>
                <w:bCs w:val="0"/>
                <w:sz w:val="22"/>
                <w:szCs w:val="22"/>
                <w:lang w:val="en-US" w:eastAsia="zh-CN"/>
              </w:rPr>
              <w:t>2</w:t>
            </w:r>
            <w:r>
              <w:rPr>
                <w:rFonts w:hint="eastAsia" w:ascii="等线" w:hAnsi="等线" w:eastAsia="等线" w:cs="等线"/>
                <w:b w:val="0"/>
                <w:bCs w:val="0"/>
                <w:sz w:val="22"/>
                <w:szCs w:val="22"/>
              </w:rPr>
              <w:t>kV</w:t>
            </w:r>
          </w:p>
        </w:tc>
      </w:tr>
      <w:tr w14:paraId="15664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2806" w:type="dxa"/>
            <w:noWrap w:val="0"/>
            <w:vAlign w:val="center"/>
          </w:tcPr>
          <w:p w14:paraId="276E642A">
            <w:pPr>
              <w:keepNext w:val="0"/>
              <w:keepLines w:val="0"/>
              <w:pageBreakBefore w:val="0"/>
              <w:kinsoku/>
              <w:wordWrap/>
              <w:overflowPunct/>
              <w:topLinePunct w:val="0"/>
              <w:autoSpaceDE/>
              <w:autoSpaceDN/>
              <w:bidi w:val="0"/>
              <w:adjustRightInd/>
              <w:snapToGrid/>
              <w:spacing w:line="400" w:lineRule="exact"/>
              <w:ind w:left="360" w:hanging="330" w:hangingChars="150"/>
              <w:jc w:val="both"/>
              <w:textAlignment w:val="auto"/>
              <w:rPr>
                <w:rFonts w:hint="eastAsia" w:ascii="等线" w:hAnsi="等线" w:eastAsia="等线" w:cs="等线"/>
                <w:color w:val="000000"/>
                <w:sz w:val="22"/>
                <w:szCs w:val="22"/>
                <w:lang w:val="en-US" w:eastAsia="zh-CN"/>
              </w:rPr>
            </w:pPr>
            <w:r>
              <w:rPr>
                <w:rFonts w:hint="eastAsia" w:ascii="等线" w:hAnsi="等线" w:eastAsia="等线" w:cs="等线"/>
                <w:b/>
                <w:sz w:val="22"/>
                <w:szCs w:val="22"/>
                <w:lang w:val="en-US" w:eastAsia="zh-CN"/>
              </w:rPr>
              <w:t>138</w:t>
            </w:r>
            <w:r>
              <w:rPr>
                <w:rFonts w:hint="eastAsia" w:ascii="等线" w:hAnsi="等线" w:eastAsia="等线" w:cs="等线"/>
                <w:b/>
                <w:sz w:val="22"/>
                <w:szCs w:val="22"/>
              </w:rPr>
              <w:t xml:space="preserve"> </w:t>
            </w:r>
            <w:r>
              <w:rPr>
                <w:rFonts w:hint="eastAsia" w:ascii="等线" w:hAnsi="等线" w:eastAsia="等线" w:cs="等线"/>
                <w:b w:val="0"/>
                <w:bCs/>
                <w:sz w:val="22"/>
                <w:szCs w:val="22"/>
              </w:rPr>
              <w:t>k</w:t>
            </w:r>
            <w:r>
              <w:rPr>
                <w:rFonts w:hint="eastAsia" w:ascii="等线" w:hAnsi="等线" w:eastAsia="等线" w:cs="等线"/>
                <w:sz w:val="22"/>
                <w:szCs w:val="22"/>
              </w:rPr>
              <w:t>V</w:t>
            </w:r>
            <w:r>
              <w:rPr>
                <w:rFonts w:hint="eastAsia" w:ascii="等线" w:hAnsi="等线" w:eastAsia="等线" w:cs="等线"/>
                <w:sz w:val="22"/>
                <w:szCs w:val="22"/>
                <w:lang w:val="en-US" w:eastAsia="zh-CN"/>
              </w:rPr>
              <w:t xml:space="preserve"> cable, </w:t>
            </w:r>
            <w:r>
              <w:rPr>
                <w:rFonts w:hint="eastAsia" w:ascii="等线" w:hAnsi="等线" w:eastAsia="等线" w:cs="等线"/>
                <w:color w:val="000000"/>
                <w:sz w:val="22"/>
                <w:szCs w:val="22"/>
              </w:rPr>
              <w:t>0.</w:t>
            </w:r>
            <w:r>
              <w:rPr>
                <w:rFonts w:hint="eastAsia" w:ascii="等线" w:hAnsi="等线" w:eastAsia="等线" w:cs="等线"/>
                <w:color w:val="000000"/>
                <w:sz w:val="22"/>
                <w:szCs w:val="22"/>
                <w:lang w:val="en-US" w:eastAsia="zh-CN"/>
              </w:rPr>
              <w:t>32</w:t>
            </w:r>
            <w:r>
              <w:rPr>
                <w:rFonts w:hint="eastAsia" w:ascii="等线" w:hAnsi="等线" w:eastAsia="等线" w:cs="等线"/>
                <w:color w:val="000000"/>
                <w:sz w:val="22"/>
                <w:szCs w:val="22"/>
              </w:rPr>
              <w:t>μF</w:t>
            </w:r>
            <w:r>
              <w:rPr>
                <w:rFonts w:hint="eastAsia" w:ascii="等线" w:hAnsi="等线" w:eastAsia="等线" w:cs="等线"/>
                <w:color w:val="000000"/>
                <w:sz w:val="22"/>
                <w:szCs w:val="22"/>
                <w:lang w:val="en-US" w:eastAsia="zh-CN"/>
              </w:rPr>
              <w:t>/km</w:t>
            </w:r>
          </w:p>
        </w:tc>
        <w:tc>
          <w:tcPr>
            <w:tcW w:w="1330" w:type="dxa"/>
            <w:noWrap w:val="0"/>
            <w:vAlign w:val="center"/>
          </w:tcPr>
          <w:p w14:paraId="797BD90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Length</w:t>
            </w:r>
          </w:p>
          <w:p w14:paraId="5BA045B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rPr>
            </w:pPr>
            <w:r>
              <w:rPr>
                <w:rFonts w:hint="eastAsia" w:ascii="等线" w:hAnsi="等线" w:eastAsia="等线" w:cs="等线"/>
                <w:sz w:val="22"/>
                <w:szCs w:val="22"/>
                <w:lang w:val="en-US" w:eastAsia="zh-CN"/>
              </w:rPr>
              <w:t>5</w:t>
            </w:r>
            <w:r>
              <w:rPr>
                <w:rFonts w:hint="eastAsia" w:ascii="等线" w:hAnsi="等线" w:eastAsia="等线" w:cs="等线"/>
                <w:sz w:val="22"/>
                <w:szCs w:val="22"/>
              </w:rPr>
              <w:t>000m</w:t>
            </w:r>
          </w:p>
        </w:tc>
        <w:tc>
          <w:tcPr>
            <w:tcW w:w="2679" w:type="dxa"/>
            <w:noWrap w:val="0"/>
            <w:vAlign w:val="center"/>
          </w:tcPr>
          <w:p w14:paraId="76BEC9D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等线" w:hAnsi="等线" w:eastAsia="等线" w:cs="等线"/>
                <w:sz w:val="22"/>
                <w:szCs w:val="22"/>
                <w:lang w:val="en-US" w:eastAsia="zh-CN"/>
              </w:rPr>
            </w:pPr>
            <w:r>
              <w:rPr>
                <w:rFonts w:hint="eastAsia" w:ascii="等线" w:hAnsi="等线" w:eastAsia="等线" w:cs="等线"/>
                <w:sz w:val="22"/>
                <w:szCs w:val="22"/>
                <w:lang w:val="en-US" w:eastAsia="zh-CN"/>
              </w:rPr>
              <w:t>2 unit</w:t>
            </w:r>
            <w:r>
              <w:rPr>
                <w:rFonts w:hint="eastAsia" w:ascii="等线" w:hAnsi="等线" w:eastAsia="等线" w:cs="等线"/>
                <w:sz w:val="22"/>
                <w:szCs w:val="22"/>
              </w:rPr>
              <w:t xml:space="preserve"> in </w:t>
            </w:r>
            <w:r>
              <w:rPr>
                <w:rFonts w:hint="eastAsia" w:ascii="等线" w:hAnsi="等线" w:eastAsia="等线" w:cs="等线"/>
                <w:sz w:val="22"/>
                <w:szCs w:val="22"/>
                <w:lang w:val="en-US" w:eastAsia="zh-CN"/>
              </w:rPr>
              <w:t>Parallel</w:t>
            </w:r>
          </w:p>
        </w:tc>
        <w:tc>
          <w:tcPr>
            <w:tcW w:w="2026" w:type="dxa"/>
            <w:noWrap w:val="0"/>
            <w:vAlign w:val="center"/>
          </w:tcPr>
          <w:p w14:paraId="492B2E8C">
            <w:pPr>
              <w:keepNext w:val="0"/>
              <w:keepLines w:val="0"/>
              <w:pageBreakBefore w:val="0"/>
              <w:kinsoku/>
              <w:wordWrap/>
              <w:overflowPunct/>
              <w:topLinePunct w:val="0"/>
              <w:autoSpaceDE/>
              <w:autoSpaceDN/>
              <w:bidi w:val="0"/>
              <w:adjustRightInd/>
              <w:snapToGrid/>
              <w:spacing w:line="400" w:lineRule="exact"/>
              <w:ind w:left="-342" w:leftChars="-163"/>
              <w:jc w:val="center"/>
              <w:textAlignment w:val="auto"/>
              <w:rPr>
                <w:rFonts w:hint="eastAsia" w:ascii="等线" w:hAnsi="等线" w:eastAsia="等线" w:cs="等线"/>
                <w:b w:val="0"/>
                <w:bCs w:val="0"/>
                <w:sz w:val="22"/>
                <w:szCs w:val="22"/>
              </w:rPr>
            </w:pPr>
            <w:r>
              <w:rPr>
                <w:rFonts w:hint="eastAsia" w:ascii="等线" w:hAnsi="等线" w:eastAsia="等线" w:cs="等线"/>
                <w:b w:val="0"/>
                <w:bCs w:val="0"/>
                <w:sz w:val="22"/>
                <w:szCs w:val="22"/>
                <w:lang w:val="en-US" w:eastAsia="zh-CN"/>
              </w:rPr>
              <w:t>4</w:t>
            </w:r>
            <w:r>
              <w:rPr>
                <w:rFonts w:hint="eastAsia" w:ascii="等线" w:hAnsi="等线" w:eastAsia="等线" w:cs="等线"/>
                <w:b w:val="0"/>
                <w:bCs w:val="0"/>
                <w:sz w:val="22"/>
                <w:szCs w:val="22"/>
              </w:rPr>
              <w:t>kV</w:t>
            </w:r>
          </w:p>
        </w:tc>
      </w:tr>
      <w:tr w14:paraId="13F0A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2806" w:type="dxa"/>
            <w:noWrap w:val="0"/>
            <w:vAlign w:val="center"/>
          </w:tcPr>
          <w:p w14:paraId="043CE44D">
            <w:pPr>
              <w:keepNext w:val="0"/>
              <w:keepLines w:val="0"/>
              <w:pageBreakBefore w:val="0"/>
              <w:kinsoku/>
              <w:wordWrap/>
              <w:overflowPunct/>
              <w:topLinePunct w:val="0"/>
              <w:autoSpaceDE/>
              <w:autoSpaceDN/>
              <w:bidi w:val="0"/>
              <w:adjustRightInd/>
              <w:snapToGrid/>
              <w:spacing w:line="400" w:lineRule="exact"/>
              <w:ind w:left="360" w:hanging="330" w:hangingChars="150"/>
              <w:jc w:val="both"/>
              <w:textAlignment w:val="auto"/>
              <w:rPr>
                <w:rFonts w:hint="eastAsia" w:ascii="等线" w:hAnsi="等线" w:eastAsia="等线" w:cs="等线"/>
                <w:color w:val="000000"/>
                <w:sz w:val="22"/>
                <w:szCs w:val="22"/>
                <w:lang w:val="en-US" w:eastAsia="zh-CN"/>
              </w:rPr>
            </w:pPr>
            <w:r>
              <w:rPr>
                <w:rFonts w:hint="eastAsia" w:ascii="等线" w:hAnsi="等线" w:eastAsia="等线" w:cs="等线"/>
                <w:b/>
                <w:sz w:val="22"/>
                <w:szCs w:val="22"/>
                <w:lang w:val="en-US" w:eastAsia="zh-CN"/>
              </w:rPr>
              <w:t>230</w:t>
            </w:r>
            <w:r>
              <w:rPr>
                <w:rFonts w:hint="eastAsia" w:ascii="等线" w:hAnsi="等线" w:eastAsia="等线" w:cs="等线"/>
                <w:b/>
                <w:sz w:val="22"/>
                <w:szCs w:val="22"/>
              </w:rPr>
              <w:t xml:space="preserve"> </w:t>
            </w:r>
            <w:r>
              <w:rPr>
                <w:rFonts w:hint="eastAsia" w:ascii="等线" w:hAnsi="等线" w:eastAsia="等线" w:cs="等线"/>
                <w:b w:val="0"/>
                <w:bCs/>
                <w:sz w:val="22"/>
                <w:szCs w:val="22"/>
              </w:rPr>
              <w:t>k</w:t>
            </w:r>
            <w:r>
              <w:rPr>
                <w:rFonts w:hint="eastAsia" w:ascii="等线" w:hAnsi="等线" w:eastAsia="等线" w:cs="等线"/>
                <w:sz w:val="22"/>
                <w:szCs w:val="22"/>
              </w:rPr>
              <w:t>V</w:t>
            </w:r>
            <w:r>
              <w:rPr>
                <w:rFonts w:hint="eastAsia" w:ascii="等线" w:hAnsi="等线" w:eastAsia="等线" w:cs="等线"/>
                <w:sz w:val="22"/>
                <w:szCs w:val="22"/>
                <w:lang w:val="en-US" w:eastAsia="zh-CN"/>
              </w:rPr>
              <w:t xml:space="preserve"> cable, </w:t>
            </w:r>
            <w:r>
              <w:rPr>
                <w:rFonts w:hint="eastAsia" w:ascii="等线" w:hAnsi="等线" w:eastAsia="等线" w:cs="等线"/>
                <w:color w:val="000000"/>
                <w:sz w:val="22"/>
                <w:szCs w:val="22"/>
              </w:rPr>
              <w:t>0.</w:t>
            </w:r>
            <w:r>
              <w:rPr>
                <w:rFonts w:hint="eastAsia" w:ascii="等线" w:hAnsi="等线" w:eastAsia="等线" w:cs="等线"/>
                <w:color w:val="000000"/>
                <w:sz w:val="22"/>
                <w:szCs w:val="22"/>
                <w:lang w:val="en-US" w:eastAsia="zh-CN"/>
              </w:rPr>
              <w:t>27</w:t>
            </w:r>
            <w:r>
              <w:rPr>
                <w:rFonts w:hint="eastAsia" w:ascii="等线" w:hAnsi="等线" w:eastAsia="等线" w:cs="等线"/>
                <w:color w:val="000000"/>
                <w:sz w:val="22"/>
                <w:szCs w:val="22"/>
              </w:rPr>
              <w:t>μF</w:t>
            </w:r>
            <w:r>
              <w:rPr>
                <w:rFonts w:hint="eastAsia" w:ascii="等线" w:hAnsi="等线" w:eastAsia="等线" w:cs="等线"/>
                <w:color w:val="000000"/>
                <w:sz w:val="22"/>
                <w:szCs w:val="22"/>
                <w:lang w:val="en-US" w:eastAsia="zh-CN"/>
              </w:rPr>
              <w:t>/km</w:t>
            </w:r>
          </w:p>
        </w:tc>
        <w:tc>
          <w:tcPr>
            <w:tcW w:w="1330" w:type="dxa"/>
            <w:noWrap w:val="0"/>
            <w:vAlign w:val="center"/>
          </w:tcPr>
          <w:p w14:paraId="069A0E8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lang w:val="en-US" w:eastAsia="zh-CN"/>
              </w:rPr>
            </w:pPr>
            <w:r>
              <w:rPr>
                <w:rFonts w:hint="eastAsia" w:ascii="等线" w:hAnsi="等线" w:eastAsia="等线" w:cs="等线"/>
                <w:sz w:val="22"/>
                <w:szCs w:val="22"/>
                <w:lang w:val="en-US" w:eastAsia="zh-CN"/>
              </w:rPr>
              <w:t>Length</w:t>
            </w:r>
          </w:p>
          <w:p w14:paraId="0B98A76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等线" w:hAnsi="等线" w:eastAsia="等线" w:cs="等线"/>
                <w:sz w:val="22"/>
                <w:szCs w:val="22"/>
              </w:rPr>
            </w:pPr>
            <w:r>
              <w:rPr>
                <w:rFonts w:hint="eastAsia" w:ascii="等线" w:hAnsi="等线" w:eastAsia="等线" w:cs="等线"/>
                <w:sz w:val="22"/>
                <w:szCs w:val="22"/>
                <w:lang w:val="en-US" w:eastAsia="zh-CN"/>
              </w:rPr>
              <w:t>5</w:t>
            </w:r>
            <w:r>
              <w:rPr>
                <w:rFonts w:hint="eastAsia" w:ascii="等线" w:hAnsi="等线" w:eastAsia="等线" w:cs="等线"/>
                <w:sz w:val="22"/>
                <w:szCs w:val="22"/>
              </w:rPr>
              <w:t>000m</w:t>
            </w:r>
          </w:p>
        </w:tc>
        <w:tc>
          <w:tcPr>
            <w:tcW w:w="2679" w:type="dxa"/>
            <w:noWrap w:val="0"/>
            <w:vAlign w:val="center"/>
          </w:tcPr>
          <w:p w14:paraId="10FC6C4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等线" w:hAnsi="等线" w:eastAsia="等线" w:cs="等线"/>
                <w:sz w:val="22"/>
                <w:szCs w:val="22"/>
                <w:lang w:val="en-US" w:eastAsia="zh-CN"/>
              </w:rPr>
            </w:pPr>
            <w:r>
              <w:rPr>
                <w:rFonts w:hint="eastAsia" w:ascii="等线" w:hAnsi="等线" w:eastAsia="等线" w:cs="等线"/>
                <w:sz w:val="22"/>
                <w:szCs w:val="22"/>
                <w:lang w:val="en-US" w:eastAsia="zh-CN"/>
              </w:rPr>
              <w:t>3 units</w:t>
            </w:r>
            <w:r>
              <w:rPr>
                <w:rFonts w:hint="eastAsia" w:ascii="等线" w:hAnsi="等线" w:eastAsia="等线" w:cs="等线"/>
                <w:sz w:val="22"/>
                <w:szCs w:val="22"/>
              </w:rPr>
              <w:t xml:space="preserve"> in </w:t>
            </w:r>
            <w:r>
              <w:rPr>
                <w:rFonts w:hint="eastAsia" w:ascii="等线" w:hAnsi="等线" w:eastAsia="等线" w:cs="等线"/>
                <w:sz w:val="22"/>
                <w:szCs w:val="22"/>
                <w:lang w:val="en-US" w:eastAsia="zh-CN"/>
              </w:rPr>
              <w:t>Parallel</w:t>
            </w:r>
          </w:p>
        </w:tc>
        <w:tc>
          <w:tcPr>
            <w:tcW w:w="2026" w:type="dxa"/>
            <w:noWrap w:val="0"/>
            <w:vAlign w:val="center"/>
          </w:tcPr>
          <w:p w14:paraId="5BC8E0B1">
            <w:pPr>
              <w:keepNext w:val="0"/>
              <w:keepLines w:val="0"/>
              <w:pageBreakBefore w:val="0"/>
              <w:kinsoku/>
              <w:wordWrap/>
              <w:overflowPunct/>
              <w:topLinePunct w:val="0"/>
              <w:autoSpaceDE/>
              <w:autoSpaceDN/>
              <w:bidi w:val="0"/>
              <w:adjustRightInd/>
              <w:snapToGrid/>
              <w:spacing w:line="400" w:lineRule="exact"/>
              <w:ind w:left="-342" w:leftChars="-163"/>
              <w:jc w:val="center"/>
              <w:textAlignment w:val="auto"/>
              <w:rPr>
                <w:rFonts w:hint="eastAsia" w:ascii="等线" w:hAnsi="等线" w:eastAsia="等线" w:cs="等线"/>
                <w:b w:val="0"/>
                <w:bCs w:val="0"/>
                <w:sz w:val="22"/>
                <w:szCs w:val="22"/>
              </w:rPr>
            </w:pPr>
            <w:r>
              <w:rPr>
                <w:rFonts w:hint="eastAsia" w:ascii="等线" w:hAnsi="等线" w:eastAsia="等线" w:cs="等线"/>
                <w:b w:val="0"/>
                <w:bCs w:val="0"/>
                <w:sz w:val="22"/>
                <w:szCs w:val="22"/>
                <w:lang w:val="en-US" w:eastAsia="zh-CN"/>
              </w:rPr>
              <w:t>6</w:t>
            </w:r>
            <w:r>
              <w:rPr>
                <w:rFonts w:hint="eastAsia" w:ascii="等线" w:hAnsi="等线" w:eastAsia="等线" w:cs="等线"/>
                <w:b w:val="0"/>
                <w:bCs w:val="0"/>
                <w:sz w:val="22"/>
                <w:szCs w:val="22"/>
              </w:rPr>
              <w:t>kV</w:t>
            </w:r>
          </w:p>
        </w:tc>
      </w:tr>
    </w:tbl>
    <w:p w14:paraId="719286DE">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0030920C">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77D95DCE">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41126C2B">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73A1AFCE">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2CC6338D">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6FFF06F4">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2F1B834D">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529ADF69">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6FAA1957">
      <w:pPr>
        <w:widowControl w:val="0"/>
        <w:numPr>
          <w:ilvl w:val="0"/>
          <w:numId w:val="0"/>
        </w:numPr>
        <w:spacing w:line="360" w:lineRule="auto"/>
        <w:jc w:val="both"/>
        <w:outlineLvl w:val="0"/>
        <w:rPr>
          <w:rFonts w:hint="default" w:ascii="等线" w:hAnsi="等线" w:eastAsia="等线" w:cs="等线"/>
          <w:b/>
          <w:bCs/>
          <w:kern w:val="2"/>
          <w:sz w:val="22"/>
          <w:szCs w:val="28"/>
          <w:lang w:val="en-US" w:eastAsia="zh-CN" w:bidi="ar-SA"/>
        </w:rPr>
      </w:pPr>
      <w:bookmarkStart w:id="3" w:name="_Toc13611"/>
      <w:r>
        <w:rPr>
          <w:rFonts w:hint="eastAsia" w:ascii="等线" w:hAnsi="等线" w:eastAsia="等线" w:cs="等线"/>
          <w:b/>
          <w:bCs/>
          <w:kern w:val="2"/>
          <w:sz w:val="22"/>
          <w:szCs w:val="28"/>
          <w:lang w:val="en-US" w:eastAsia="zh-CN" w:bidi="ar-SA"/>
        </w:rPr>
        <w:t>III Characteristics of System</w:t>
      </w:r>
      <w:bookmarkEnd w:id="3"/>
    </w:p>
    <w:p w14:paraId="6BA282D8">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277A2713">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The required power capacity is greatly reduced. The series resonant power supply uses the resonance of the resonant reactor and the capacitor of the test object to generate high voltage and large current. In the entire system, the power supply only needs to provide the active power consumption part of the system. Therefore, the power required for the test is only 1/Q of the test capacity.</w:t>
      </w:r>
    </w:p>
    <w:p w14:paraId="3B0E7FC1">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The weight and volume of the equipment are greatly reduced. In the series resonant power supply, not only the bulky high-power voltage regulator and the ordinary high-power power frequency test transformer are eliminated, but also the resonant excitation power supply only needs 1/Q of the test capacity, which greatly reduces the weight and volume of the system, generally 1/10-1/30 of the ordinary test device.</w:t>
      </w:r>
    </w:p>
    <w:p w14:paraId="1927F3C1">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Improve the waveform of the output voltage. The resonant power supply is a resonant filter circuit that can improve the waveform distortion of the output voltage, obtain a good sine waveform, and effectively prevent the harmonic peak from accidentally breaking down the test object.</w:t>
      </w:r>
    </w:p>
    <w:p w14:paraId="57320B2F">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Prevent large short-circuit current from burning the fault point. In the series resonant state, when the insulation weakness of the test object is broken down, the circuit is immediately detuned and the loop current drops rapidly to 1/Q of the normal test current. When the parallel resonance or test transformer method is used for withstand voltage test, the breakdown current immediately rises by dozens of times. Compared with the two, the short-circuit current is hundreds of times different from the breakdown current. Therefore, series resonance can effectively find insulation weaknesses, and there is no worry about large short-circuit current burning the fault point.</w:t>
      </w:r>
    </w:p>
    <w:p w14:paraId="7371C5A7">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There will be no recovery overvoltage. When the test product breaks down, the high voltage disappears immediately due to the loss of resonance conditions, the arc is extinguished immediately, and the recovery voltage re-establishment process is very long. It is easy to disconnect the power supply before reaching the flashover voltage again. This voltage recovery process is an intermittent oscillation process of energy accumulation. The process is long, and there will be no recovery overvoltage.</w:t>
      </w:r>
    </w:p>
    <w:p w14:paraId="795C577D">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The device has protection functions such as overvoltage, overcurrent, zero-position start, system detuning, and high-voltage flashover fault. The overvoltage and overcurrent protection values can be adjusted according to user needs. When the test product flashes, the flashover protection is activated and the flashover voltage value can be recorded for test analysis.</w:t>
      </w:r>
    </w:p>
    <w:p w14:paraId="2DAF27DA">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 xml:space="preserve">The device has </w:t>
      </w:r>
      <w:r>
        <w:rPr>
          <w:rFonts w:hint="eastAsia" w:ascii="等线" w:hAnsi="等线" w:eastAsia="等线" w:cs="等线"/>
          <w:b w:val="0"/>
          <w:bCs w:val="0"/>
          <w:kern w:val="2"/>
          <w:sz w:val="22"/>
          <w:szCs w:val="28"/>
          <w:lang w:val="en-US" w:eastAsia="zh-CN" w:bidi="ar-SA"/>
        </w:rPr>
        <w:t>two</w:t>
      </w:r>
      <w:r>
        <w:rPr>
          <w:rFonts w:hint="default" w:ascii="等线" w:hAnsi="等线" w:eastAsia="等线" w:cs="等线"/>
          <w:b w:val="0"/>
          <w:bCs w:val="0"/>
          <w:kern w:val="2"/>
          <w:sz w:val="22"/>
          <w:szCs w:val="28"/>
          <w:lang w:val="en-US" w:eastAsia="zh-CN" w:bidi="ar-SA"/>
        </w:rPr>
        <w:t xml:space="preserve"> working modes, which allows users to flexibly choose according to the on-site conditions and improve the test speed. The working modes are: fully automatic mode, manual mode.</w:t>
      </w:r>
    </w:p>
    <w:p w14:paraId="5182BC31">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 xml:space="preserve">It can store timely and printing data. The stored data number is </w:t>
      </w:r>
      <w:r>
        <w:rPr>
          <w:rFonts w:hint="eastAsia" w:ascii="等线" w:hAnsi="等线" w:eastAsia="等线" w:cs="等线"/>
          <w:b w:val="0"/>
          <w:bCs w:val="0"/>
          <w:kern w:val="2"/>
          <w:sz w:val="22"/>
          <w:szCs w:val="28"/>
          <w:lang w:val="en-US" w:eastAsia="zh-CN" w:bidi="ar-SA"/>
        </w:rPr>
        <w:t>the testing time</w:t>
      </w:r>
      <w:r>
        <w:rPr>
          <w:rFonts w:hint="default" w:ascii="等线" w:hAnsi="等线" w:eastAsia="等线" w:cs="等线"/>
          <w:b w:val="0"/>
          <w:bCs w:val="0"/>
          <w:kern w:val="2"/>
          <w:sz w:val="22"/>
          <w:szCs w:val="28"/>
          <w:lang w:val="en-US" w:eastAsia="zh-CN" w:bidi="ar-SA"/>
        </w:rPr>
        <w:t>, which is convenient for users to identify and find.</w:t>
      </w:r>
    </w:p>
    <w:p w14:paraId="05E7A590">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When the device automatically sweeps the frequency, the frequency starting point can be set arbitrarily within the specified range, and the sweep direction can be selected up or down. At the same time, the large color LCD screen displays the scanning resonance, boost, and timing curves, which is convenient for users to intuitively understand whether the resonance point is found.</w:t>
      </w:r>
    </w:p>
    <w:p w14:paraId="5D9B6BFF">
      <w:pPr>
        <w:widowControl w:val="0"/>
        <w:numPr>
          <w:ilvl w:val="0"/>
          <w:numId w:val="7"/>
        </w:numPr>
        <w:spacing w:line="360" w:lineRule="auto"/>
        <w:ind w:left="425" w:leftChars="0" w:hanging="425" w:firstLineChars="0"/>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The DSP platform technology is adopted, which can easily increase or decrease functions and upgrade according to user needs, and also makes the human-computer exchange interface more user-friendly.</w:t>
      </w:r>
    </w:p>
    <w:p w14:paraId="23A23314">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550C067B">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4EBED8E9">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4FF70390">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13F95467">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3272F5E4">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4FBD6839">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12517EC5">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35438F26">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5DED37D9">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1A1424BD">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6E86FB33">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3782E9EC">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2DD0E840">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1CEC8BD0">
      <w:pPr>
        <w:widowControl w:val="0"/>
        <w:numPr>
          <w:ilvl w:val="0"/>
          <w:numId w:val="0"/>
        </w:numPr>
        <w:spacing w:line="360" w:lineRule="auto"/>
        <w:jc w:val="both"/>
        <w:outlineLvl w:val="0"/>
        <w:rPr>
          <w:rFonts w:hint="default" w:ascii="等线" w:hAnsi="等线" w:eastAsia="等线" w:cs="等线"/>
          <w:kern w:val="2"/>
          <w:sz w:val="22"/>
          <w:szCs w:val="28"/>
          <w:lang w:val="en-US" w:eastAsia="zh-CN" w:bidi="ar-SA"/>
        </w:rPr>
      </w:pPr>
      <w:bookmarkStart w:id="4" w:name="_Toc32200"/>
      <w:r>
        <w:rPr>
          <w:rFonts w:hint="eastAsia" w:ascii="等线" w:hAnsi="等线" w:eastAsia="等线" w:cs="等线"/>
          <w:b/>
          <w:bCs/>
          <w:kern w:val="2"/>
          <w:sz w:val="22"/>
          <w:szCs w:val="28"/>
          <w:lang w:val="en-US" w:eastAsia="zh-CN" w:bidi="ar-SA"/>
        </w:rPr>
        <w:t>IV Application of system</w:t>
      </w:r>
      <w:bookmarkEnd w:id="4"/>
    </w:p>
    <w:p w14:paraId="08CAE484">
      <w:pPr>
        <w:keepNext w:val="0"/>
        <w:keepLines w:val="0"/>
        <w:pageBreakBefore w:val="0"/>
        <w:widowControl w:val="0"/>
        <w:numPr>
          <w:ilvl w:val="0"/>
          <w:numId w:val="8"/>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default" w:ascii="Calibri" w:hAnsi="Calibri" w:cs="Calibri" w:eastAsiaTheme="minorEastAsia"/>
          <w:sz w:val="24"/>
          <w:szCs w:val="24"/>
          <w:lang w:val="en-US" w:eastAsia="zh-CN"/>
        </w:rPr>
        <w:t>AC withstand voltage test of 5km long 69kV power cable, capacitance 0.21μF</w:t>
      </w: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1km, test frequency 20-300Hz, test voltage 72kV, test time 60min/phase.</w:t>
      </w:r>
    </w:p>
    <w:p w14:paraId="79114C4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Calibri" w:hAnsi="Calibri" w:cs="Calibri" w:eastAsiaTheme="minorEastAsia"/>
          <w:sz w:val="24"/>
          <w:szCs w:val="24"/>
          <w:lang w:val="en-US" w:eastAsia="zh-CN"/>
        </w:rPr>
      </w:pP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 xml:space="preserve">Use </w:t>
      </w:r>
      <w:r>
        <w:rPr>
          <w:rFonts w:hint="eastAsia" w:ascii="Calibri" w:hAnsi="Calibri" w:cs="Calibri"/>
          <w:sz w:val="24"/>
          <w:szCs w:val="24"/>
          <w:lang w:val="en-US" w:eastAsia="zh-CN"/>
        </w:rPr>
        <w:t>1</w:t>
      </w:r>
      <w:r>
        <w:rPr>
          <w:rFonts w:hint="default" w:ascii="Calibri" w:hAnsi="Calibri" w:cs="Calibri" w:eastAsiaTheme="minorEastAsia"/>
          <w:sz w:val="24"/>
          <w:szCs w:val="24"/>
          <w:lang w:val="en-US" w:eastAsia="zh-CN"/>
        </w:rPr>
        <w:t xml:space="preserve"> reactor, inductance </w:t>
      </w:r>
      <w:r>
        <w:rPr>
          <w:rFonts w:hint="eastAsia" w:ascii="Calibri" w:hAnsi="Calibri" w:cs="Calibri" w:eastAsiaTheme="minorEastAsia"/>
          <w:sz w:val="24"/>
          <w:szCs w:val="24"/>
          <w:lang w:val="en-US" w:eastAsia="zh-CN"/>
        </w:rPr>
        <w:t>is</w:t>
      </w:r>
      <w:r>
        <w:rPr>
          <w:rFonts w:hint="default" w:ascii="Calibri" w:hAnsi="Calibri" w:cs="Calibri" w:eastAsiaTheme="minorEastAsia"/>
          <w:sz w:val="24"/>
          <w:szCs w:val="24"/>
          <w:lang w:val="en-US" w:eastAsia="zh-CN"/>
        </w:rPr>
        <w:t xml:space="preserve"> 36H</w:t>
      </w:r>
      <w:r>
        <w:rPr>
          <w:rFonts w:hint="eastAsia" w:ascii="Calibri" w:hAnsi="Calibri" w:cs="Calibri" w:eastAsiaTheme="minorEastAsia"/>
          <w:sz w:val="24"/>
          <w:szCs w:val="24"/>
          <w:lang w:val="en-US" w:eastAsia="zh-CN"/>
        </w:rPr>
        <w:t>.</w:t>
      </w:r>
    </w:p>
    <w:p w14:paraId="5A57CB4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eastAsia" w:ascii="Calibri" w:hAnsi="Calibri" w:cs="Calibri"/>
          <w:sz w:val="24"/>
          <w:szCs w:val="24"/>
          <w:lang w:val="en-US" w:eastAsia="zh-CN"/>
        </w:rPr>
        <w:t>Test frequenc</w:t>
      </w:r>
      <w:r>
        <w:rPr>
          <w:rFonts w:hint="default" w:ascii="Calibri" w:hAnsi="Calibri" w:cs="Calibri"/>
          <w:sz w:val="24"/>
          <w:szCs w:val="24"/>
          <w:lang w:val="en-US" w:eastAsia="zh-CN"/>
        </w:rPr>
        <w:t>y</w:t>
      </w:r>
      <w:r>
        <w:rPr>
          <w:rFonts w:hint="eastAsia" w:ascii="Calibri" w:hAnsi="Calibri" w:cs="Calibri"/>
          <w:sz w:val="24"/>
          <w:szCs w:val="24"/>
          <w:lang w:val="en-US" w:eastAsia="zh-CN"/>
        </w:rPr>
        <w:t xml:space="preserve">  </w:t>
      </w:r>
      <w:r>
        <w:rPr>
          <w:rFonts w:hint="default" w:ascii="Calibri" w:hAnsi="Calibri" w:cs="Calibri"/>
          <w:sz w:val="24"/>
        </w:rPr>
        <w:t>f=1/2π√LC=1/(2×3.14×√</w:t>
      </w:r>
      <w:r>
        <w:rPr>
          <w:rFonts w:hint="default" w:ascii="Calibri" w:hAnsi="Calibri" w:cs="Calibri"/>
          <w:sz w:val="24"/>
          <w:lang w:val="en-US" w:eastAsia="zh-CN"/>
        </w:rPr>
        <w:t>36</w:t>
      </w:r>
      <w:r>
        <w:rPr>
          <w:rFonts w:hint="default" w:ascii="Calibri" w:hAnsi="Calibri" w:cs="Calibri"/>
          <w:sz w:val="24"/>
        </w:rPr>
        <w:t>×</w:t>
      </w:r>
      <w:r>
        <w:rPr>
          <w:rFonts w:hint="default" w:ascii="Calibri" w:hAnsi="Calibri" w:cs="Calibri"/>
          <w:sz w:val="24"/>
          <w:lang w:val="en-US" w:eastAsia="zh-CN"/>
        </w:rPr>
        <w:t>1.05</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b/>
          <w:color w:val="0000FF"/>
          <w:sz w:val="24"/>
          <w:u w:val="single"/>
          <w:lang w:val="en-US" w:eastAsia="zh-CN"/>
        </w:rPr>
        <w:t>25.9</w:t>
      </w:r>
      <w:r>
        <w:rPr>
          <w:rFonts w:hint="default" w:ascii="Calibri" w:hAnsi="Calibri" w:cs="Calibri"/>
          <w:b/>
          <w:color w:val="0000FF"/>
          <w:sz w:val="24"/>
          <w:u w:val="single"/>
        </w:rPr>
        <w:t>Hz</w:t>
      </w:r>
    </w:p>
    <w:p w14:paraId="48F8FF1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r>
        <w:rPr>
          <w:rFonts w:hint="eastAsia" w:ascii="等线" w:hAnsi="等线" w:eastAsia="等线" w:cs="等线"/>
          <w:kern w:val="2"/>
          <w:sz w:val="22"/>
          <w:szCs w:val="28"/>
          <w:lang w:val="en-US" w:eastAsia="zh-CN" w:bidi="ar-SA"/>
        </w:rPr>
        <w:drawing>
          <wp:anchor distT="0" distB="0" distL="114300" distR="114300" simplePos="0" relativeHeight="251689984" behindDoc="1" locked="0" layoutInCell="1" allowOverlap="1">
            <wp:simplePos x="0" y="0"/>
            <wp:positionH relativeFrom="column">
              <wp:posOffset>161925</wp:posOffset>
            </wp:positionH>
            <wp:positionV relativeFrom="paragraph">
              <wp:posOffset>208280</wp:posOffset>
            </wp:positionV>
            <wp:extent cx="5518785" cy="1440180"/>
            <wp:effectExtent l="0" t="0" r="5715" b="7620"/>
            <wp:wrapNone/>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9"/>
                    <a:stretch>
                      <a:fillRect/>
                    </a:stretch>
                  </pic:blipFill>
                  <pic:spPr>
                    <a:xfrm>
                      <a:off x="0" y="0"/>
                      <a:ext cx="5518785" cy="1440180"/>
                    </a:xfrm>
                    <a:prstGeom prst="rect">
                      <a:avLst/>
                    </a:prstGeom>
                  </pic:spPr>
                </pic:pic>
              </a:graphicData>
            </a:graphic>
          </wp:anchor>
        </w:drawing>
      </w:r>
      <w:r>
        <w:rPr>
          <w:rFonts w:hint="default" w:ascii="Calibri" w:hAnsi="Calibri" w:cs="Calibri" w:eastAsiaTheme="minorEastAsia"/>
          <w:sz w:val="24"/>
          <w:szCs w:val="24"/>
          <w:lang w:val="en-US" w:eastAsia="zh-CN"/>
        </w:rPr>
        <w:t xml:space="preserve">Test current </w:t>
      </w:r>
      <w:r>
        <w:rPr>
          <w:rFonts w:hint="eastAsia" w:ascii="Calibri" w:hAnsi="Calibri" w:cs="Calibri"/>
          <w:sz w:val="24"/>
          <w:szCs w:val="24"/>
          <w:lang w:val="en-US" w:eastAsia="zh-CN"/>
        </w:rPr>
        <w:t xml:space="preserve">   </w:t>
      </w:r>
      <w:r>
        <w:rPr>
          <w:rFonts w:hint="default" w:ascii="Calibri" w:hAnsi="Calibri" w:cs="Calibri"/>
          <w:sz w:val="24"/>
        </w:rPr>
        <w:t>I=2πfCU</w:t>
      </w:r>
      <w:r>
        <w:rPr>
          <w:rFonts w:hint="default" w:ascii="Calibri" w:hAnsi="Calibri" w:cs="Calibri"/>
          <w:sz w:val="24"/>
          <w:vertAlign w:val="subscript"/>
        </w:rPr>
        <w:t>试</w:t>
      </w:r>
      <w:r>
        <w:rPr>
          <w:rFonts w:hint="default" w:ascii="Calibri" w:hAnsi="Calibri" w:cs="Calibri"/>
          <w:sz w:val="24"/>
        </w:rPr>
        <w:t>=2π×</w:t>
      </w:r>
      <w:r>
        <w:rPr>
          <w:rFonts w:hint="default" w:ascii="Calibri" w:hAnsi="Calibri" w:cs="Calibri"/>
          <w:sz w:val="24"/>
          <w:lang w:val="en-US" w:eastAsia="zh-CN"/>
        </w:rPr>
        <w:t>25.9</w:t>
      </w:r>
      <w:r>
        <w:rPr>
          <w:rFonts w:hint="default" w:ascii="Calibri" w:hAnsi="Calibri" w:cs="Calibri"/>
          <w:sz w:val="24"/>
        </w:rPr>
        <w:t>×</w:t>
      </w:r>
      <w:r>
        <w:rPr>
          <w:rFonts w:hint="default" w:ascii="Calibri" w:hAnsi="Calibri" w:cs="Calibri"/>
          <w:sz w:val="24"/>
          <w:lang w:val="en-US" w:eastAsia="zh-CN"/>
        </w:rPr>
        <w:t>1.05</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sz w:val="24"/>
          <w:lang w:val="en-US" w:eastAsia="zh-CN"/>
        </w:rPr>
        <w:t>72</w:t>
      </w:r>
      <w:r>
        <w:rPr>
          <w:rFonts w:hint="default" w:ascii="Calibri" w:hAnsi="Calibri" w:cs="Calibri"/>
          <w:sz w:val="24"/>
        </w:rPr>
        <w:t>×10</w:t>
      </w:r>
      <w:r>
        <w:rPr>
          <w:rFonts w:hint="default" w:ascii="Calibri" w:hAnsi="Calibri" w:cs="Calibri"/>
          <w:sz w:val="24"/>
          <w:vertAlign w:val="superscript"/>
        </w:rPr>
        <w:t>3</w:t>
      </w:r>
      <w:r>
        <w:rPr>
          <w:rFonts w:hint="default" w:ascii="Calibri" w:hAnsi="Calibri" w:cs="Calibri"/>
          <w:sz w:val="24"/>
        </w:rPr>
        <w:t>=</w:t>
      </w:r>
      <w:r>
        <w:rPr>
          <w:rFonts w:hint="default" w:ascii="Calibri" w:hAnsi="Calibri" w:cs="Calibri"/>
          <w:b/>
          <w:color w:val="0000FF"/>
          <w:sz w:val="24"/>
          <w:u w:val="single"/>
          <w:lang w:val="en-US" w:eastAsia="zh-CN"/>
        </w:rPr>
        <w:t>10.3</w:t>
      </w:r>
      <w:r>
        <w:rPr>
          <w:rFonts w:hint="default" w:ascii="Calibri" w:hAnsi="Calibri" w:cs="Calibri"/>
          <w:b/>
          <w:color w:val="0000FF"/>
          <w:sz w:val="24"/>
          <w:u w:val="single"/>
        </w:rPr>
        <w:t>A</w:t>
      </w:r>
    </w:p>
    <w:p w14:paraId="2D837F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p>
    <w:p w14:paraId="0338612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p>
    <w:p w14:paraId="6EFFDEC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lang w:val="en-US" w:eastAsia="zh-CN"/>
        </w:rPr>
      </w:pPr>
    </w:p>
    <w:p w14:paraId="09BD3E13">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7475CD4E">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61118289">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Calibri" w:hAnsi="Calibri" w:cs="Calibri" w:eastAsiaTheme="minorEastAsia"/>
          <w:sz w:val="24"/>
          <w:szCs w:val="24"/>
          <w:lang w:val="en-US" w:eastAsia="zh-CN"/>
        </w:rPr>
      </w:pPr>
      <w:r>
        <w:rPr>
          <w:rFonts w:hint="default" w:ascii="Calibri" w:hAnsi="Calibri" w:cs="Calibri" w:eastAsiaTheme="minorEastAsia"/>
          <w:sz w:val="24"/>
          <w:szCs w:val="24"/>
          <w:lang w:val="en-US" w:eastAsia="zh-CN"/>
        </w:rPr>
        <w:t>AC withstand voltage test of 5km long 138kV power cable, capacitance 0.32μF</w:t>
      </w: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1km, test frequency 20-300Hz, test voltage 132kV, test time 60min/phase.</w:t>
      </w:r>
    </w:p>
    <w:p w14:paraId="60E146A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 xml:space="preserve">Use </w:t>
      </w:r>
      <w:r>
        <w:rPr>
          <w:rFonts w:hint="eastAsia" w:ascii="Calibri" w:hAnsi="Calibri" w:cs="Calibri"/>
          <w:sz w:val="24"/>
          <w:szCs w:val="24"/>
          <w:lang w:val="en-US" w:eastAsia="zh-CN"/>
        </w:rPr>
        <w:t>2</w:t>
      </w:r>
      <w:r>
        <w:rPr>
          <w:rFonts w:hint="default" w:ascii="Calibri" w:hAnsi="Calibri" w:cs="Calibri" w:eastAsiaTheme="minorEastAsia"/>
          <w:sz w:val="24"/>
          <w:szCs w:val="24"/>
          <w:lang w:val="en-US" w:eastAsia="zh-CN"/>
        </w:rPr>
        <w:t xml:space="preserve"> reactor</w:t>
      </w:r>
      <w:r>
        <w:rPr>
          <w:rFonts w:hint="eastAsia" w:ascii="Calibri" w:hAnsi="Calibri" w:cs="Calibri"/>
          <w:sz w:val="24"/>
          <w:szCs w:val="24"/>
          <w:lang w:val="en-US" w:eastAsia="zh-CN"/>
        </w:rPr>
        <w:t>s in parallel</w:t>
      </w:r>
      <w:r>
        <w:rPr>
          <w:rFonts w:hint="default" w:ascii="Calibri" w:hAnsi="Calibri" w:cs="Calibri" w:eastAsiaTheme="minorEastAsia"/>
          <w:sz w:val="24"/>
          <w:szCs w:val="24"/>
          <w:lang w:val="en-US" w:eastAsia="zh-CN"/>
        </w:rPr>
        <w:t xml:space="preserve">, inductance </w:t>
      </w:r>
      <w:r>
        <w:rPr>
          <w:rFonts w:hint="eastAsia" w:ascii="Calibri" w:hAnsi="Calibri" w:cs="Calibri" w:eastAsiaTheme="minorEastAsia"/>
          <w:sz w:val="24"/>
          <w:szCs w:val="24"/>
          <w:lang w:val="en-US" w:eastAsia="zh-CN"/>
        </w:rPr>
        <w:t>is</w:t>
      </w:r>
      <w:r>
        <w:rPr>
          <w:rFonts w:hint="default" w:ascii="Calibri" w:hAnsi="Calibri" w:cs="Calibri" w:eastAsiaTheme="minorEastAsia"/>
          <w:sz w:val="24"/>
          <w:szCs w:val="24"/>
          <w:lang w:val="en-US" w:eastAsia="zh-CN"/>
        </w:rPr>
        <w:t xml:space="preserve"> 36H</w:t>
      </w:r>
      <w:r>
        <w:rPr>
          <w:rFonts w:hint="eastAsia" w:ascii="Calibri" w:hAnsi="Calibri" w:cs="Calibri"/>
          <w:sz w:val="24"/>
          <w:szCs w:val="24"/>
          <w:lang w:val="en-US" w:eastAsia="zh-CN"/>
        </w:rPr>
        <w:t>/2=18H</w:t>
      </w:r>
      <w:r>
        <w:rPr>
          <w:rFonts w:hint="eastAsia" w:ascii="Calibri" w:hAnsi="Calibri" w:cs="Calibri" w:eastAsiaTheme="minorEastAsia"/>
          <w:sz w:val="24"/>
          <w:szCs w:val="24"/>
          <w:lang w:val="en-US" w:eastAsia="zh-CN"/>
        </w:rPr>
        <w:t>.</w:t>
      </w:r>
    </w:p>
    <w:p w14:paraId="6E26647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default" w:ascii="Calibri" w:hAnsi="Calibri" w:cs="Calibri"/>
          <w:sz w:val="24"/>
          <w:szCs w:val="24"/>
          <w:lang w:val="en-US" w:eastAsia="zh-CN"/>
        </w:rPr>
        <w:t>Test frequency</w:t>
      </w:r>
      <w:r>
        <w:rPr>
          <w:rFonts w:hint="eastAsia" w:ascii="Calibri" w:hAnsi="Calibri" w:cs="Calibri"/>
          <w:sz w:val="24"/>
          <w:szCs w:val="24"/>
          <w:lang w:val="en-US" w:eastAsia="zh-CN"/>
        </w:rPr>
        <w:t xml:space="preserve"> </w:t>
      </w:r>
      <w:r>
        <w:rPr>
          <w:rFonts w:hint="default" w:ascii="Calibri" w:hAnsi="Calibri" w:cs="Calibri"/>
          <w:sz w:val="24"/>
          <w:szCs w:val="24"/>
          <w:lang w:val="en-US" w:eastAsia="zh-CN"/>
        </w:rPr>
        <w:t xml:space="preserve"> </w:t>
      </w:r>
      <w:r>
        <w:rPr>
          <w:rFonts w:hint="default" w:ascii="Calibri" w:hAnsi="Calibri" w:cs="Calibri"/>
          <w:sz w:val="24"/>
        </w:rPr>
        <w:t>f=1/2π√LC=1/(2×3.14×√</w:t>
      </w:r>
      <w:r>
        <w:rPr>
          <w:rFonts w:hint="default" w:ascii="Calibri" w:hAnsi="Calibri" w:cs="Calibri"/>
          <w:sz w:val="24"/>
          <w:lang w:val="en-US" w:eastAsia="zh-CN"/>
        </w:rPr>
        <w:t>8</w:t>
      </w:r>
      <w:r>
        <w:rPr>
          <w:rFonts w:hint="default" w:ascii="Calibri" w:hAnsi="Calibri" w:cs="Calibri"/>
          <w:sz w:val="24"/>
        </w:rPr>
        <w:t>×</w:t>
      </w:r>
      <w:r>
        <w:rPr>
          <w:rFonts w:hint="default" w:ascii="Calibri" w:hAnsi="Calibri" w:cs="Calibri"/>
          <w:sz w:val="24"/>
          <w:lang w:val="en-US" w:eastAsia="zh-CN"/>
        </w:rPr>
        <w:t>1.6</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b/>
          <w:color w:val="0000FF"/>
          <w:sz w:val="24"/>
          <w:u w:val="single"/>
          <w:lang w:val="en-US" w:eastAsia="zh-CN"/>
        </w:rPr>
        <w:t>29.6</w:t>
      </w:r>
      <w:r>
        <w:rPr>
          <w:rFonts w:hint="default" w:ascii="Calibri" w:hAnsi="Calibri" w:cs="Calibri"/>
          <w:b/>
          <w:color w:val="0000FF"/>
          <w:sz w:val="24"/>
          <w:u w:val="single"/>
        </w:rPr>
        <w:t>Hz</w:t>
      </w:r>
    </w:p>
    <w:p w14:paraId="04228C8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r>
        <w:rPr>
          <w:rFonts w:hint="default" w:ascii="Calibri" w:hAnsi="Calibri" w:cs="Calibri" w:eastAsiaTheme="minorEastAsia"/>
          <w:sz w:val="24"/>
          <w:szCs w:val="24"/>
          <w:lang w:val="en-US" w:eastAsia="zh-CN"/>
        </w:rPr>
        <w:t>Test current</w:t>
      </w:r>
      <w:r>
        <w:rPr>
          <w:rFonts w:hint="eastAsia" w:ascii="Calibri" w:hAnsi="Calibri" w:cs="Calibri"/>
          <w:sz w:val="24"/>
          <w:szCs w:val="24"/>
          <w:lang w:val="en-US" w:eastAsia="zh-CN"/>
        </w:rPr>
        <w:t xml:space="preserve">   </w:t>
      </w:r>
      <w:r>
        <w:rPr>
          <w:rFonts w:hint="default" w:ascii="Calibri" w:hAnsi="Calibri" w:cs="Calibri"/>
          <w:sz w:val="24"/>
          <w:szCs w:val="24"/>
          <w:lang w:val="en-US" w:eastAsia="zh-CN"/>
        </w:rPr>
        <w:t xml:space="preserve"> </w:t>
      </w:r>
      <w:r>
        <w:rPr>
          <w:rFonts w:hint="default" w:ascii="Calibri" w:hAnsi="Calibri" w:cs="Calibri"/>
          <w:sz w:val="24"/>
        </w:rPr>
        <w:t>I=2πfCU</w:t>
      </w:r>
      <w:r>
        <w:rPr>
          <w:rFonts w:hint="default" w:ascii="Calibri" w:hAnsi="Calibri" w:cs="Calibri"/>
          <w:sz w:val="24"/>
          <w:vertAlign w:val="subscript"/>
        </w:rPr>
        <w:t>试</w:t>
      </w:r>
      <w:r>
        <w:rPr>
          <w:rFonts w:hint="default" w:ascii="Calibri" w:hAnsi="Calibri" w:cs="Calibri"/>
          <w:sz w:val="24"/>
        </w:rPr>
        <w:t>=2π×</w:t>
      </w:r>
      <w:r>
        <w:rPr>
          <w:rFonts w:hint="default" w:ascii="Calibri" w:hAnsi="Calibri" w:cs="Calibri"/>
          <w:sz w:val="24"/>
          <w:lang w:val="en-US" w:eastAsia="zh-CN"/>
        </w:rPr>
        <w:t>29.6</w:t>
      </w:r>
      <w:r>
        <w:rPr>
          <w:rFonts w:hint="default" w:ascii="Calibri" w:hAnsi="Calibri" w:cs="Calibri"/>
          <w:sz w:val="24"/>
        </w:rPr>
        <w:t>×</w:t>
      </w:r>
      <w:r>
        <w:rPr>
          <w:rFonts w:hint="default" w:ascii="Calibri" w:hAnsi="Calibri" w:cs="Calibri"/>
          <w:sz w:val="24"/>
          <w:lang w:val="en-US" w:eastAsia="zh-CN"/>
        </w:rPr>
        <w:t>1.6</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sz w:val="24"/>
          <w:lang w:val="en-US" w:eastAsia="zh-CN"/>
        </w:rPr>
        <w:t>132</w:t>
      </w:r>
      <w:r>
        <w:rPr>
          <w:rFonts w:hint="default" w:ascii="Calibri" w:hAnsi="Calibri" w:cs="Calibri"/>
          <w:sz w:val="24"/>
        </w:rPr>
        <w:t>×10</w:t>
      </w:r>
      <w:r>
        <w:rPr>
          <w:rFonts w:hint="default" w:ascii="Calibri" w:hAnsi="Calibri" w:cs="Calibri"/>
          <w:sz w:val="24"/>
          <w:vertAlign w:val="superscript"/>
        </w:rPr>
        <w:t>3</w:t>
      </w:r>
      <w:r>
        <w:rPr>
          <w:rFonts w:hint="default" w:ascii="Calibri" w:hAnsi="Calibri" w:cs="Calibri"/>
          <w:sz w:val="24"/>
        </w:rPr>
        <w:t>=</w:t>
      </w:r>
      <w:r>
        <w:rPr>
          <w:rFonts w:hint="default" w:ascii="Calibri" w:hAnsi="Calibri" w:cs="Calibri"/>
          <w:b/>
          <w:color w:val="0000FF"/>
          <w:sz w:val="24"/>
          <w:u w:val="single"/>
          <w:lang w:val="en-US" w:eastAsia="zh-CN"/>
        </w:rPr>
        <w:t>39.3</w:t>
      </w:r>
      <w:r>
        <w:rPr>
          <w:rFonts w:hint="default" w:ascii="Calibri" w:hAnsi="Calibri" w:cs="Calibri"/>
          <w:b/>
          <w:color w:val="0000FF"/>
          <w:sz w:val="24"/>
          <w:u w:val="single"/>
        </w:rPr>
        <w:t>A</w:t>
      </w:r>
    </w:p>
    <w:p w14:paraId="4B4CDD7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r>
        <w:rPr>
          <w:rFonts w:hint="eastAsia" w:ascii="等线" w:hAnsi="等线" w:eastAsia="等线" w:cs="等线"/>
          <w:kern w:val="2"/>
          <w:sz w:val="22"/>
          <w:szCs w:val="28"/>
          <w:lang w:val="en-US" w:eastAsia="zh-CN" w:bidi="ar-SA"/>
        </w:rPr>
        <w:drawing>
          <wp:anchor distT="0" distB="0" distL="114300" distR="114300" simplePos="0" relativeHeight="251689984" behindDoc="1" locked="0" layoutInCell="1" allowOverlap="1">
            <wp:simplePos x="0" y="0"/>
            <wp:positionH relativeFrom="column">
              <wp:posOffset>38100</wp:posOffset>
            </wp:positionH>
            <wp:positionV relativeFrom="paragraph">
              <wp:posOffset>93980</wp:posOffset>
            </wp:positionV>
            <wp:extent cx="6156960" cy="1440180"/>
            <wp:effectExtent l="0" t="0" r="15240" b="7620"/>
            <wp:wrapNone/>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0"/>
                    <a:srcRect t="4621" b="4094"/>
                    <a:stretch>
                      <a:fillRect/>
                    </a:stretch>
                  </pic:blipFill>
                  <pic:spPr>
                    <a:xfrm>
                      <a:off x="0" y="0"/>
                      <a:ext cx="6156960" cy="1440180"/>
                    </a:xfrm>
                    <a:prstGeom prst="rect">
                      <a:avLst/>
                    </a:prstGeom>
                  </pic:spPr>
                </pic:pic>
              </a:graphicData>
            </a:graphic>
          </wp:anchor>
        </w:drawing>
      </w:r>
    </w:p>
    <w:p w14:paraId="3F1B42E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p>
    <w:p w14:paraId="05028FB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p>
    <w:p w14:paraId="658BC0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rPr>
      </w:pPr>
    </w:p>
    <w:p w14:paraId="1F90017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b/>
          <w:color w:val="0000FF"/>
          <w:sz w:val="24"/>
          <w:u w:val="single"/>
          <w:lang w:val="en-US" w:eastAsia="zh-CN"/>
        </w:rPr>
      </w:pPr>
    </w:p>
    <w:p w14:paraId="56BC2B0D">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6B6A25F2">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Calibri" w:hAnsi="Calibri" w:cs="Calibri" w:eastAsiaTheme="minorEastAsia"/>
          <w:sz w:val="24"/>
          <w:szCs w:val="24"/>
          <w:lang w:val="en-US" w:eastAsia="zh-CN"/>
        </w:rPr>
      </w:pPr>
      <w:r>
        <w:rPr>
          <w:rFonts w:hint="default" w:ascii="Calibri" w:hAnsi="Calibri" w:cs="Calibri" w:eastAsiaTheme="minorEastAsia"/>
          <w:sz w:val="24"/>
          <w:szCs w:val="24"/>
          <w:lang w:val="en-US" w:eastAsia="zh-CN"/>
        </w:rPr>
        <w:t>AC withstand voltage test of 5km long 230kV power cable, capacitance 0.27μF</w:t>
      </w: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1km, test frequency 20-300Hz, test voltage 216kV, test time 60min/phase.</w:t>
      </w:r>
    </w:p>
    <w:p w14:paraId="46B2DD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eastAsia" w:ascii="Calibri" w:hAnsi="Calibri" w:cs="Calibri"/>
          <w:sz w:val="24"/>
          <w:szCs w:val="24"/>
          <w:lang w:val="en-US" w:eastAsia="zh-CN"/>
        </w:rPr>
        <w:t>*</w:t>
      </w:r>
      <w:r>
        <w:rPr>
          <w:rFonts w:hint="default" w:ascii="Calibri" w:hAnsi="Calibri" w:cs="Calibri" w:eastAsiaTheme="minorEastAsia"/>
          <w:sz w:val="24"/>
          <w:szCs w:val="24"/>
          <w:lang w:val="en-US" w:eastAsia="zh-CN"/>
        </w:rPr>
        <w:t xml:space="preserve">Use </w:t>
      </w:r>
      <w:r>
        <w:rPr>
          <w:rFonts w:hint="eastAsia" w:ascii="Calibri" w:hAnsi="Calibri" w:cs="Calibri"/>
          <w:sz w:val="24"/>
          <w:szCs w:val="24"/>
          <w:lang w:val="en-US" w:eastAsia="zh-CN"/>
        </w:rPr>
        <w:t>3</w:t>
      </w:r>
      <w:r>
        <w:rPr>
          <w:rFonts w:hint="default" w:ascii="Calibri" w:hAnsi="Calibri" w:cs="Calibri" w:eastAsiaTheme="minorEastAsia"/>
          <w:sz w:val="24"/>
          <w:szCs w:val="24"/>
          <w:lang w:val="en-US" w:eastAsia="zh-CN"/>
        </w:rPr>
        <w:t xml:space="preserve"> reactor</w:t>
      </w:r>
      <w:r>
        <w:rPr>
          <w:rFonts w:hint="eastAsia" w:ascii="Calibri" w:hAnsi="Calibri" w:cs="Calibri"/>
          <w:sz w:val="24"/>
          <w:szCs w:val="24"/>
          <w:lang w:val="en-US" w:eastAsia="zh-CN"/>
        </w:rPr>
        <w:t>s in parallel</w:t>
      </w:r>
      <w:r>
        <w:rPr>
          <w:rFonts w:hint="default" w:ascii="Calibri" w:hAnsi="Calibri" w:cs="Calibri" w:eastAsiaTheme="minorEastAsia"/>
          <w:sz w:val="24"/>
          <w:szCs w:val="24"/>
          <w:lang w:val="en-US" w:eastAsia="zh-CN"/>
        </w:rPr>
        <w:t xml:space="preserve">, inductance </w:t>
      </w:r>
      <w:r>
        <w:rPr>
          <w:rFonts w:hint="eastAsia" w:ascii="Calibri" w:hAnsi="Calibri" w:cs="Calibri" w:eastAsiaTheme="minorEastAsia"/>
          <w:sz w:val="24"/>
          <w:szCs w:val="24"/>
          <w:lang w:val="en-US" w:eastAsia="zh-CN"/>
        </w:rPr>
        <w:t>is</w:t>
      </w:r>
      <w:r>
        <w:rPr>
          <w:rFonts w:hint="default" w:ascii="Calibri" w:hAnsi="Calibri" w:cs="Calibri" w:eastAsiaTheme="minorEastAsia"/>
          <w:sz w:val="24"/>
          <w:szCs w:val="24"/>
          <w:lang w:val="en-US" w:eastAsia="zh-CN"/>
        </w:rPr>
        <w:t xml:space="preserve"> 36H</w:t>
      </w:r>
      <w:r>
        <w:rPr>
          <w:rFonts w:hint="eastAsia" w:ascii="Calibri" w:hAnsi="Calibri" w:cs="Calibri"/>
          <w:sz w:val="24"/>
          <w:szCs w:val="24"/>
          <w:lang w:val="en-US" w:eastAsia="zh-CN"/>
        </w:rPr>
        <w:t>/3=12H</w:t>
      </w:r>
      <w:r>
        <w:rPr>
          <w:rFonts w:hint="eastAsia" w:ascii="Calibri" w:hAnsi="Calibri" w:cs="Calibri" w:eastAsiaTheme="minorEastAsia"/>
          <w:sz w:val="24"/>
          <w:szCs w:val="24"/>
          <w:lang w:val="en-US" w:eastAsia="zh-CN"/>
        </w:rPr>
        <w:t>.</w:t>
      </w:r>
    </w:p>
    <w:p w14:paraId="0B525E4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cs="Calibri" w:eastAsiaTheme="minorEastAsia"/>
          <w:sz w:val="24"/>
          <w:szCs w:val="24"/>
          <w:lang w:val="en-US" w:eastAsia="zh-CN"/>
        </w:rPr>
      </w:pPr>
      <w:r>
        <w:rPr>
          <w:rFonts w:hint="default" w:ascii="Calibri" w:hAnsi="Calibri" w:cs="Calibri"/>
          <w:sz w:val="24"/>
          <w:szCs w:val="24"/>
          <w:lang w:val="en-US" w:eastAsia="zh-CN"/>
        </w:rPr>
        <w:t>Test frequency</w:t>
      </w:r>
      <w:r>
        <w:rPr>
          <w:rFonts w:hint="eastAsia" w:ascii="Calibri" w:hAnsi="Calibri" w:cs="Calibri"/>
          <w:sz w:val="24"/>
          <w:szCs w:val="24"/>
          <w:lang w:val="en-US" w:eastAsia="zh-CN"/>
        </w:rPr>
        <w:t xml:space="preserve"> </w:t>
      </w:r>
      <w:r>
        <w:rPr>
          <w:rFonts w:hint="default" w:ascii="Calibri" w:hAnsi="Calibri" w:cs="Calibri"/>
          <w:sz w:val="24"/>
          <w:szCs w:val="24"/>
          <w:lang w:val="en-US" w:eastAsia="zh-CN"/>
        </w:rPr>
        <w:t xml:space="preserve"> </w:t>
      </w:r>
      <w:r>
        <w:rPr>
          <w:rFonts w:hint="default" w:ascii="Calibri" w:hAnsi="Calibri" w:cs="Calibri"/>
          <w:sz w:val="24"/>
        </w:rPr>
        <w:t>f=1/2π√LC=1/(2×3.14×√</w:t>
      </w:r>
      <w:r>
        <w:rPr>
          <w:rFonts w:hint="default" w:ascii="Calibri" w:hAnsi="Calibri" w:cs="Calibri"/>
          <w:sz w:val="24"/>
          <w:lang w:val="en-US" w:eastAsia="zh-CN"/>
        </w:rPr>
        <w:t>12</w:t>
      </w:r>
      <w:r>
        <w:rPr>
          <w:rFonts w:hint="default" w:ascii="Calibri" w:hAnsi="Calibri" w:cs="Calibri"/>
          <w:sz w:val="24"/>
        </w:rPr>
        <w:t>×</w:t>
      </w:r>
      <w:r>
        <w:rPr>
          <w:rFonts w:hint="default" w:ascii="Calibri" w:hAnsi="Calibri" w:cs="Calibri"/>
          <w:sz w:val="24"/>
          <w:lang w:val="en-US" w:eastAsia="zh-CN"/>
        </w:rPr>
        <w:t>1.35</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b/>
          <w:color w:val="0000FF"/>
          <w:sz w:val="24"/>
          <w:u w:val="single"/>
          <w:lang w:val="en-US" w:eastAsia="zh-CN"/>
        </w:rPr>
        <w:t>39.5</w:t>
      </w:r>
      <w:r>
        <w:rPr>
          <w:rFonts w:hint="default" w:ascii="Calibri" w:hAnsi="Calibri" w:cs="Calibri"/>
          <w:b/>
          <w:color w:val="0000FF"/>
          <w:sz w:val="24"/>
          <w:u w:val="single"/>
        </w:rPr>
        <w:t>Hz</w:t>
      </w:r>
    </w:p>
    <w:p w14:paraId="6C3D6D8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Calibri" w:hAnsi="Calibri" w:eastAsia="等线" w:cs="Calibri"/>
          <w:kern w:val="2"/>
          <w:sz w:val="22"/>
          <w:szCs w:val="28"/>
          <w:lang w:val="en-US" w:eastAsia="zh-CN" w:bidi="ar-SA"/>
        </w:rPr>
      </w:pPr>
      <w:r>
        <w:rPr>
          <w:rFonts w:hint="default" w:ascii="Calibri" w:hAnsi="Calibri" w:cs="Calibri" w:eastAsiaTheme="minorEastAsia"/>
          <w:sz w:val="24"/>
          <w:szCs w:val="24"/>
          <w:lang w:val="en-US" w:eastAsia="zh-CN"/>
        </w:rPr>
        <w:t>Test current</w:t>
      </w:r>
      <w:r>
        <w:rPr>
          <w:rFonts w:hint="default" w:ascii="Calibri" w:hAnsi="Calibri" w:cs="Calibri"/>
          <w:sz w:val="24"/>
          <w:szCs w:val="24"/>
          <w:lang w:val="en-US" w:eastAsia="zh-CN"/>
        </w:rPr>
        <w:t xml:space="preserve">    </w:t>
      </w:r>
      <w:r>
        <w:rPr>
          <w:rFonts w:hint="default" w:ascii="Calibri" w:hAnsi="Calibri" w:cs="Calibri"/>
          <w:sz w:val="24"/>
        </w:rPr>
        <w:t>I=2πfCU</w:t>
      </w:r>
      <w:r>
        <w:rPr>
          <w:rFonts w:hint="default" w:ascii="Calibri" w:hAnsi="Calibri" w:cs="Calibri"/>
          <w:sz w:val="24"/>
          <w:vertAlign w:val="subscript"/>
        </w:rPr>
        <w:t>试</w:t>
      </w:r>
      <w:r>
        <w:rPr>
          <w:rFonts w:hint="default" w:ascii="Calibri" w:hAnsi="Calibri" w:cs="Calibri"/>
          <w:sz w:val="24"/>
        </w:rPr>
        <w:t>=2π×</w:t>
      </w:r>
      <w:r>
        <w:rPr>
          <w:rFonts w:hint="default" w:ascii="Calibri" w:hAnsi="Calibri" w:cs="Calibri"/>
          <w:sz w:val="24"/>
          <w:lang w:val="en-US" w:eastAsia="zh-CN"/>
        </w:rPr>
        <w:t>39.5</w:t>
      </w:r>
      <w:r>
        <w:rPr>
          <w:rFonts w:hint="default" w:ascii="Calibri" w:hAnsi="Calibri" w:cs="Calibri"/>
          <w:sz w:val="24"/>
        </w:rPr>
        <w:t>×</w:t>
      </w:r>
      <w:r>
        <w:rPr>
          <w:rFonts w:hint="default" w:ascii="Calibri" w:hAnsi="Calibri" w:cs="Calibri"/>
          <w:sz w:val="24"/>
          <w:lang w:val="en-US" w:eastAsia="zh-CN"/>
        </w:rPr>
        <w:t>1.35</w:t>
      </w:r>
      <w:r>
        <w:rPr>
          <w:rFonts w:hint="default" w:ascii="Calibri" w:hAnsi="Calibri" w:cs="Calibri"/>
          <w:sz w:val="24"/>
        </w:rPr>
        <w:t>×10</w:t>
      </w:r>
      <w:r>
        <w:rPr>
          <w:rFonts w:hint="default" w:ascii="Calibri" w:hAnsi="Calibri" w:cs="Calibri"/>
          <w:sz w:val="24"/>
          <w:vertAlign w:val="superscript"/>
        </w:rPr>
        <w:t>-6</w:t>
      </w:r>
      <w:r>
        <w:rPr>
          <w:rFonts w:hint="default" w:ascii="Calibri" w:hAnsi="Calibri" w:cs="Calibri"/>
          <w:sz w:val="24"/>
        </w:rPr>
        <w:t>×</w:t>
      </w:r>
      <w:r>
        <w:rPr>
          <w:rFonts w:hint="default" w:ascii="Calibri" w:hAnsi="Calibri" w:cs="Calibri"/>
          <w:sz w:val="24"/>
          <w:lang w:val="en-US" w:eastAsia="zh-CN"/>
        </w:rPr>
        <w:t>216</w:t>
      </w:r>
      <w:r>
        <w:rPr>
          <w:rFonts w:hint="default" w:ascii="Calibri" w:hAnsi="Calibri" w:cs="Calibri"/>
          <w:sz w:val="24"/>
        </w:rPr>
        <w:t>×10</w:t>
      </w:r>
      <w:r>
        <w:rPr>
          <w:rFonts w:hint="default" w:ascii="Calibri" w:hAnsi="Calibri" w:cs="Calibri"/>
          <w:sz w:val="24"/>
          <w:vertAlign w:val="superscript"/>
        </w:rPr>
        <w:t>3</w:t>
      </w:r>
      <w:r>
        <w:rPr>
          <w:rFonts w:hint="default" w:ascii="Calibri" w:hAnsi="Calibri" w:cs="Calibri"/>
          <w:sz w:val="24"/>
        </w:rPr>
        <w:t>=</w:t>
      </w:r>
      <w:r>
        <w:rPr>
          <w:rFonts w:hint="default" w:ascii="Calibri" w:hAnsi="Calibri" w:cs="Calibri"/>
          <w:b/>
          <w:color w:val="0000FF"/>
          <w:sz w:val="24"/>
          <w:u w:val="single"/>
          <w:lang w:val="en-US" w:eastAsia="zh-CN"/>
        </w:rPr>
        <w:t>72.4</w:t>
      </w:r>
      <w:r>
        <w:rPr>
          <w:rFonts w:hint="default" w:ascii="Calibri" w:hAnsi="Calibri" w:cs="Calibri"/>
          <w:b/>
          <w:color w:val="0000FF"/>
          <w:sz w:val="24"/>
          <w:u w:val="single"/>
        </w:rPr>
        <w:t>A</w:t>
      </w:r>
    </w:p>
    <w:p w14:paraId="2C55F1BE">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r>
        <w:rPr>
          <w:rFonts w:hint="eastAsia" w:ascii="等线" w:hAnsi="等线" w:eastAsia="等线" w:cs="等线"/>
          <w:kern w:val="2"/>
          <w:sz w:val="22"/>
          <w:szCs w:val="28"/>
          <w:lang w:val="en-US" w:eastAsia="zh-CN" w:bidi="ar-SA"/>
        </w:rPr>
        <w:drawing>
          <wp:anchor distT="0" distB="0" distL="114300" distR="114300" simplePos="0" relativeHeight="251689984" behindDoc="1" locked="0" layoutInCell="1" allowOverlap="1">
            <wp:simplePos x="0" y="0"/>
            <wp:positionH relativeFrom="column">
              <wp:posOffset>85725</wp:posOffset>
            </wp:positionH>
            <wp:positionV relativeFrom="paragraph">
              <wp:posOffset>104775</wp:posOffset>
            </wp:positionV>
            <wp:extent cx="6002655" cy="1440180"/>
            <wp:effectExtent l="0" t="0" r="17145" b="7620"/>
            <wp:wrapNone/>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11"/>
                    <a:srcRect t="4036" b="1753"/>
                    <a:stretch>
                      <a:fillRect/>
                    </a:stretch>
                  </pic:blipFill>
                  <pic:spPr>
                    <a:xfrm>
                      <a:off x="0" y="0"/>
                      <a:ext cx="6002655" cy="1440180"/>
                    </a:xfrm>
                    <a:prstGeom prst="rect">
                      <a:avLst/>
                    </a:prstGeom>
                  </pic:spPr>
                </pic:pic>
              </a:graphicData>
            </a:graphic>
          </wp:anchor>
        </w:drawing>
      </w:r>
    </w:p>
    <w:p w14:paraId="0702EAE8">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6957477E">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7518DB4F">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5F9E4E6C">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14EE813F">
      <w:pPr>
        <w:widowControl w:val="0"/>
        <w:numPr>
          <w:ilvl w:val="0"/>
          <w:numId w:val="0"/>
        </w:numPr>
        <w:spacing w:line="360" w:lineRule="auto"/>
        <w:jc w:val="both"/>
        <w:outlineLvl w:val="9"/>
        <w:rPr>
          <w:rFonts w:hint="eastAsia" w:ascii="等线" w:hAnsi="等线" w:eastAsia="等线" w:cs="等线"/>
          <w:kern w:val="2"/>
          <w:sz w:val="22"/>
          <w:szCs w:val="28"/>
          <w:lang w:val="en-US" w:eastAsia="zh-CN" w:bidi="ar-SA"/>
        </w:rPr>
      </w:pPr>
    </w:p>
    <w:p w14:paraId="28353285">
      <w:pPr>
        <w:widowControl w:val="0"/>
        <w:numPr>
          <w:ilvl w:val="0"/>
          <w:numId w:val="0"/>
        </w:numPr>
        <w:spacing w:line="360" w:lineRule="auto"/>
        <w:jc w:val="both"/>
        <w:outlineLvl w:val="0"/>
        <w:rPr>
          <w:rFonts w:hint="eastAsia" w:ascii="等线" w:hAnsi="等线" w:eastAsia="等线" w:cs="等线"/>
          <w:b/>
          <w:bCs/>
          <w:kern w:val="2"/>
          <w:sz w:val="22"/>
          <w:szCs w:val="28"/>
          <w:lang w:val="en-US" w:eastAsia="zh-CN" w:bidi="ar-SA"/>
        </w:rPr>
      </w:pPr>
      <w:bookmarkStart w:id="5" w:name="_Toc30066"/>
      <w:r>
        <w:rPr>
          <w:rFonts w:hint="eastAsia" w:ascii="等线" w:hAnsi="等线" w:eastAsia="等线" w:cs="等线"/>
          <w:b/>
          <w:bCs/>
          <w:kern w:val="2"/>
          <w:sz w:val="22"/>
          <w:szCs w:val="28"/>
          <w:lang w:val="en-US" w:eastAsia="zh-CN" w:bidi="ar-SA"/>
        </w:rPr>
        <w:t>V Introduction of system</w:t>
      </w:r>
      <w:bookmarkEnd w:id="5"/>
    </w:p>
    <w:p w14:paraId="6CA9F536">
      <w:pPr>
        <w:widowControl w:val="0"/>
        <w:numPr>
          <w:ilvl w:val="0"/>
          <w:numId w:val="9"/>
        </w:numPr>
        <w:spacing w:line="360" w:lineRule="auto"/>
        <w:jc w:val="both"/>
        <w:outlineLvl w:val="1"/>
        <w:rPr>
          <w:rFonts w:hint="default" w:ascii="等线" w:hAnsi="等线" w:eastAsia="等线" w:cs="等线"/>
          <w:b/>
          <w:bCs/>
          <w:kern w:val="2"/>
          <w:sz w:val="22"/>
          <w:szCs w:val="28"/>
          <w:lang w:val="en-US" w:eastAsia="zh-CN" w:bidi="ar-SA"/>
        </w:rPr>
      </w:pPr>
      <w:bookmarkStart w:id="6" w:name="_Toc26020"/>
      <w:r>
        <w:rPr>
          <w:rFonts w:hint="eastAsia" w:ascii="等线" w:hAnsi="等线" w:eastAsia="等线" w:cs="等线"/>
          <w:b/>
          <w:bCs/>
          <w:kern w:val="2"/>
          <w:sz w:val="22"/>
          <w:szCs w:val="28"/>
          <w:lang w:val="en-US" w:eastAsia="zh-CN" w:bidi="ar-SA"/>
        </w:rPr>
        <w:t>Variable frequency power supply</w:t>
      </w:r>
      <w:bookmarkEnd w:id="6"/>
      <w:r>
        <w:rPr>
          <w:rFonts w:hint="eastAsia" w:ascii="等线" w:hAnsi="等线" w:eastAsia="等线" w:cs="等线"/>
          <w:b/>
          <w:bCs/>
          <w:kern w:val="2"/>
          <w:sz w:val="22"/>
          <w:szCs w:val="28"/>
          <w:lang w:val="en-US" w:eastAsia="zh-CN" w:bidi="ar-SA"/>
        </w:rPr>
        <w:t>-</w:t>
      </w:r>
      <w:r>
        <w:rPr>
          <w:rFonts w:hint="default" w:ascii="等线" w:hAnsi="等线" w:eastAsia="等线" w:cs="等线"/>
          <w:b/>
          <w:bCs/>
          <w:kern w:val="2"/>
          <w:sz w:val="22"/>
          <w:szCs w:val="28"/>
          <w:lang w:val="en-US" w:eastAsia="zh-CN" w:bidi="ar-SA"/>
        </w:rPr>
        <w:t>CHXB-</w:t>
      </w:r>
      <w:r>
        <w:rPr>
          <w:rFonts w:hint="eastAsia" w:ascii="等线" w:hAnsi="等线" w:eastAsia="等线" w:cs="等线"/>
          <w:b/>
          <w:bCs/>
          <w:kern w:val="2"/>
          <w:sz w:val="22"/>
          <w:szCs w:val="28"/>
          <w:lang w:val="en-US" w:eastAsia="zh-CN" w:bidi="ar-SA"/>
        </w:rPr>
        <w:t>700</w:t>
      </w:r>
      <w:r>
        <w:rPr>
          <w:rFonts w:hint="default" w:ascii="等线" w:hAnsi="等线" w:eastAsia="等线" w:cs="等线"/>
          <w:b/>
          <w:bCs/>
          <w:kern w:val="2"/>
          <w:sz w:val="22"/>
          <w:szCs w:val="28"/>
          <w:lang w:val="en-US" w:eastAsia="zh-CN" w:bidi="ar-SA"/>
        </w:rPr>
        <w:t>kW/0.38kV</w:t>
      </w:r>
    </w:p>
    <w:p w14:paraId="23B62A1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drawing>
          <wp:anchor distT="0" distB="0" distL="114300" distR="114300" simplePos="0" relativeHeight="251661312" behindDoc="1" locked="0" layoutInCell="1" allowOverlap="1">
            <wp:simplePos x="0" y="0"/>
            <wp:positionH relativeFrom="column">
              <wp:posOffset>1120140</wp:posOffset>
            </wp:positionH>
            <wp:positionV relativeFrom="paragraph">
              <wp:posOffset>264795</wp:posOffset>
            </wp:positionV>
            <wp:extent cx="3867785" cy="2156460"/>
            <wp:effectExtent l="0" t="0" r="18415" b="15240"/>
            <wp:wrapNone/>
            <wp:docPr id="1" name="图片 1" descr="操作箱面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操作箱面板图"/>
                    <pic:cNvPicPr>
                      <a:picLocks noChangeAspect="1"/>
                    </pic:cNvPicPr>
                  </pic:nvPicPr>
                  <pic:blipFill>
                    <a:blip r:embed="rId12"/>
                    <a:stretch>
                      <a:fillRect/>
                    </a:stretch>
                  </pic:blipFill>
                  <pic:spPr>
                    <a:xfrm>
                      <a:off x="0" y="0"/>
                      <a:ext cx="3867785" cy="2156460"/>
                    </a:xfrm>
                    <a:prstGeom prst="rect">
                      <a:avLst/>
                    </a:prstGeom>
                  </pic:spPr>
                </pic:pic>
              </a:graphicData>
            </a:graphic>
          </wp:anchor>
        </w:drawing>
      </w:r>
    </w:p>
    <w:p w14:paraId="5489EF9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26BB5A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6C279A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0CCFBB7">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31328DD">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BEB6A0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C8413C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064208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tbl>
      <w:tblPr>
        <w:tblStyle w:val="10"/>
        <w:tblpPr w:leftFromText="180" w:rightFromText="180" w:vertAnchor="text" w:horzAnchor="page" w:tblpX="18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170"/>
        <w:gridCol w:w="5985"/>
      </w:tblGrid>
      <w:tr w14:paraId="1956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3C98D170">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 w:name="_Toc27751"/>
            <w:r>
              <w:rPr>
                <w:rFonts w:hint="eastAsia" w:ascii="等线" w:hAnsi="等线" w:eastAsia="等线" w:cs="等线"/>
                <w:b w:val="0"/>
                <w:bCs w:val="0"/>
                <w:kern w:val="2"/>
                <w:sz w:val="22"/>
                <w:szCs w:val="28"/>
                <w:vertAlign w:val="baseline"/>
                <w:lang w:val="en-US" w:eastAsia="zh-CN" w:bidi="ar-SA"/>
              </w:rPr>
              <w:t>No.</w:t>
            </w:r>
            <w:bookmarkEnd w:id="7"/>
          </w:p>
        </w:tc>
        <w:tc>
          <w:tcPr>
            <w:tcW w:w="2170" w:type="dxa"/>
          </w:tcPr>
          <w:p w14:paraId="74EA1B0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 w:name="_Toc31558"/>
            <w:r>
              <w:rPr>
                <w:rFonts w:hint="eastAsia" w:ascii="等线" w:hAnsi="等线" w:eastAsia="等线" w:cs="等线"/>
                <w:b w:val="0"/>
                <w:bCs w:val="0"/>
                <w:kern w:val="2"/>
                <w:sz w:val="22"/>
                <w:szCs w:val="28"/>
                <w:vertAlign w:val="baseline"/>
                <w:lang w:val="en-US" w:eastAsia="zh-CN" w:bidi="ar-SA"/>
              </w:rPr>
              <w:t>Terminal</w:t>
            </w:r>
            <w:bookmarkEnd w:id="8"/>
          </w:p>
        </w:tc>
        <w:tc>
          <w:tcPr>
            <w:tcW w:w="5985" w:type="dxa"/>
          </w:tcPr>
          <w:p w14:paraId="5FAAEDA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 w:name="_Toc10662"/>
            <w:r>
              <w:rPr>
                <w:rFonts w:hint="eastAsia" w:ascii="等线" w:hAnsi="等线" w:eastAsia="等线" w:cs="等线"/>
                <w:b w:val="0"/>
                <w:bCs w:val="0"/>
                <w:kern w:val="2"/>
                <w:sz w:val="22"/>
                <w:szCs w:val="28"/>
                <w:vertAlign w:val="baseline"/>
                <w:lang w:val="en-US" w:eastAsia="zh-CN" w:bidi="ar-SA"/>
              </w:rPr>
              <w:t>Connection</w:t>
            </w:r>
            <w:bookmarkEnd w:id="9"/>
          </w:p>
        </w:tc>
      </w:tr>
      <w:tr w14:paraId="207A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2C56075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 w:name="_Toc63"/>
            <w:r>
              <w:rPr>
                <w:rFonts w:hint="eastAsia" w:ascii="等线" w:hAnsi="等线" w:eastAsia="等线" w:cs="等线"/>
                <w:b w:val="0"/>
                <w:bCs w:val="0"/>
                <w:kern w:val="2"/>
                <w:sz w:val="22"/>
                <w:szCs w:val="28"/>
                <w:vertAlign w:val="baseline"/>
                <w:lang w:val="en-US" w:eastAsia="zh-CN" w:bidi="ar-SA"/>
              </w:rPr>
              <w:t>1</w:t>
            </w:r>
            <w:bookmarkEnd w:id="10"/>
          </w:p>
        </w:tc>
        <w:tc>
          <w:tcPr>
            <w:tcW w:w="2170" w:type="dxa"/>
          </w:tcPr>
          <w:p w14:paraId="3AA4CA4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 w:name="_Toc16186"/>
            <w:r>
              <w:rPr>
                <w:rFonts w:hint="eastAsia" w:ascii="等线" w:hAnsi="等线" w:eastAsia="等线" w:cs="等线"/>
                <w:b w:val="0"/>
                <w:bCs w:val="0"/>
                <w:kern w:val="2"/>
                <w:sz w:val="22"/>
                <w:szCs w:val="28"/>
                <w:vertAlign w:val="baseline"/>
                <w:lang w:val="en-US" w:eastAsia="zh-CN" w:bidi="ar-SA"/>
              </w:rPr>
              <w:t>POWER SOCKET</w:t>
            </w:r>
            <w:bookmarkEnd w:id="11"/>
          </w:p>
        </w:tc>
        <w:tc>
          <w:tcPr>
            <w:tcW w:w="5985" w:type="dxa"/>
          </w:tcPr>
          <w:p w14:paraId="372DAB29">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2" w:name="_Toc16940"/>
            <w:r>
              <w:rPr>
                <w:rFonts w:hint="eastAsia" w:ascii="等线" w:hAnsi="等线" w:eastAsia="等线" w:cs="等线"/>
                <w:b w:val="0"/>
                <w:bCs w:val="0"/>
                <w:kern w:val="2"/>
                <w:sz w:val="22"/>
                <w:szCs w:val="28"/>
                <w:vertAlign w:val="baseline"/>
                <w:lang w:val="en-US" w:eastAsia="zh-CN" w:bidi="ar-SA"/>
              </w:rPr>
              <w:t xml:space="preserve">Connect with </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power socket</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 xml:space="preserve"> of power supply cabinet</w:t>
            </w:r>
            <w:bookmarkEnd w:id="12"/>
          </w:p>
        </w:tc>
      </w:tr>
      <w:tr w14:paraId="33E3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858F69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3" w:name="_Toc8476"/>
            <w:r>
              <w:rPr>
                <w:rFonts w:hint="eastAsia" w:ascii="等线" w:hAnsi="等线" w:eastAsia="等线" w:cs="等线"/>
                <w:b w:val="0"/>
                <w:bCs w:val="0"/>
                <w:kern w:val="2"/>
                <w:sz w:val="22"/>
                <w:szCs w:val="28"/>
                <w:vertAlign w:val="baseline"/>
                <w:lang w:val="en-US" w:eastAsia="zh-CN" w:bidi="ar-SA"/>
              </w:rPr>
              <w:t>2</w:t>
            </w:r>
            <w:bookmarkEnd w:id="13"/>
          </w:p>
        </w:tc>
        <w:tc>
          <w:tcPr>
            <w:tcW w:w="2170" w:type="dxa"/>
          </w:tcPr>
          <w:p w14:paraId="104D2110">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4" w:name="_Toc5798"/>
            <w:r>
              <w:rPr>
                <w:rFonts w:hint="eastAsia" w:ascii="等线" w:hAnsi="等线" w:eastAsia="等线" w:cs="等线"/>
                <w:b w:val="0"/>
                <w:bCs w:val="0"/>
                <w:kern w:val="2"/>
                <w:sz w:val="22"/>
                <w:szCs w:val="28"/>
                <w:vertAlign w:val="baseline"/>
                <w:lang w:val="en-US" w:eastAsia="zh-CN" w:bidi="ar-SA"/>
              </w:rPr>
              <w:t>SIGNAL SOCKET</w:t>
            </w:r>
            <w:bookmarkEnd w:id="14"/>
          </w:p>
        </w:tc>
        <w:tc>
          <w:tcPr>
            <w:tcW w:w="5985" w:type="dxa"/>
          </w:tcPr>
          <w:p w14:paraId="78E613B5">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15" w:name="_Toc25060"/>
            <w:r>
              <w:rPr>
                <w:rFonts w:hint="eastAsia" w:ascii="等线" w:hAnsi="等线" w:eastAsia="等线" w:cs="等线"/>
                <w:b w:val="0"/>
                <w:bCs w:val="0"/>
                <w:kern w:val="2"/>
                <w:sz w:val="22"/>
                <w:szCs w:val="28"/>
                <w:vertAlign w:val="baseline"/>
                <w:lang w:val="en-US" w:eastAsia="zh-CN" w:bidi="ar-SA"/>
              </w:rPr>
              <w:t xml:space="preserve">Connect with </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signal socket</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 xml:space="preserve"> of power supply cabinet</w:t>
            </w:r>
            <w:bookmarkEnd w:id="15"/>
          </w:p>
        </w:tc>
      </w:tr>
      <w:tr w14:paraId="764E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488704B6">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6" w:name="_Toc5064"/>
            <w:r>
              <w:rPr>
                <w:rFonts w:hint="eastAsia" w:ascii="等线" w:hAnsi="等线" w:eastAsia="等线" w:cs="等线"/>
                <w:b w:val="0"/>
                <w:bCs w:val="0"/>
                <w:kern w:val="2"/>
                <w:sz w:val="22"/>
                <w:szCs w:val="28"/>
                <w:vertAlign w:val="baseline"/>
                <w:lang w:val="en-US" w:eastAsia="zh-CN" w:bidi="ar-SA"/>
              </w:rPr>
              <w:t>3</w:t>
            </w:r>
            <w:bookmarkEnd w:id="16"/>
          </w:p>
        </w:tc>
        <w:tc>
          <w:tcPr>
            <w:tcW w:w="2170" w:type="dxa"/>
          </w:tcPr>
          <w:p w14:paraId="08D4D70F">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7" w:name="_Toc15799"/>
            <w:r>
              <w:rPr>
                <w:rFonts w:hint="eastAsia" w:ascii="等线" w:hAnsi="等线" w:eastAsia="等线" w:cs="等线"/>
                <w:b w:val="0"/>
                <w:bCs w:val="0"/>
                <w:kern w:val="2"/>
                <w:sz w:val="22"/>
                <w:szCs w:val="28"/>
                <w:vertAlign w:val="baseline"/>
                <w:lang w:val="en-US" w:eastAsia="zh-CN" w:bidi="ar-SA"/>
              </w:rPr>
              <w:t>PE</w:t>
            </w:r>
            <w:bookmarkEnd w:id="17"/>
          </w:p>
        </w:tc>
        <w:tc>
          <w:tcPr>
            <w:tcW w:w="5985" w:type="dxa"/>
          </w:tcPr>
          <w:p w14:paraId="2301C80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8" w:name="_Toc20933"/>
            <w:r>
              <w:rPr>
                <w:rFonts w:hint="eastAsia" w:ascii="等线" w:hAnsi="等线" w:eastAsia="等线" w:cs="等线"/>
                <w:b w:val="0"/>
                <w:bCs w:val="0"/>
                <w:kern w:val="2"/>
                <w:sz w:val="22"/>
                <w:szCs w:val="28"/>
                <w:vertAlign w:val="baseline"/>
                <w:lang w:val="en-US" w:eastAsia="zh-CN" w:bidi="ar-SA"/>
              </w:rPr>
              <w:t>Grounding</w:t>
            </w:r>
            <w:bookmarkEnd w:id="18"/>
          </w:p>
        </w:tc>
      </w:tr>
      <w:tr w14:paraId="1301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39B8DCE7">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9" w:name="_Toc11771"/>
            <w:r>
              <w:rPr>
                <w:rFonts w:hint="eastAsia" w:ascii="等线" w:hAnsi="等线" w:eastAsia="等线" w:cs="等线"/>
                <w:b w:val="0"/>
                <w:bCs w:val="0"/>
                <w:kern w:val="2"/>
                <w:sz w:val="22"/>
                <w:szCs w:val="28"/>
                <w:vertAlign w:val="baseline"/>
                <w:lang w:val="en-US" w:eastAsia="zh-CN" w:bidi="ar-SA"/>
              </w:rPr>
              <w:t>4</w:t>
            </w:r>
            <w:bookmarkEnd w:id="19"/>
          </w:p>
        </w:tc>
        <w:tc>
          <w:tcPr>
            <w:tcW w:w="2170" w:type="dxa"/>
          </w:tcPr>
          <w:p w14:paraId="39D45FA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0" w:name="_Toc9835"/>
            <w:r>
              <w:rPr>
                <w:rFonts w:hint="eastAsia" w:ascii="等线" w:hAnsi="等线" w:eastAsia="等线" w:cs="等线"/>
                <w:b w:val="0"/>
                <w:bCs w:val="0"/>
                <w:kern w:val="2"/>
                <w:sz w:val="22"/>
                <w:szCs w:val="28"/>
                <w:vertAlign w:val="baseline"/>
                <w:lang w:val="en-US" w:eastAsia="zh-CN" w:bidi="ar-SA"/>
              </w:rPr>
              <w:t>USB Port</w:t>
            </w:r>
            <w:bookmarkEnd w:id="20"/>
          </w:p>
        </w:tc>
        <w:tc>
          <w:tcPr>
            <w:tcW w:w="5985" w:type="dxa"/>
          </w:tcPr>
          <w:p w14:paraId="19D2D7E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1" w:name="_Toc21336"/>
            <w:r>
              <w:rPr>
                <w:rFonts w:hint="eastAsia" w:ascii="等线" w:hAnsi="等线" w:eastAsia="等线" w:cs="等线"/>
                <w:b w:val="0"/>
                <w:bCs w:val="0"/>
                <w:kern w:val="2"/>
                <w:sz w:val="22"/>
                <w:szCs w:val="28"/>
                <w:vertAlign w:val="baseline"/>
                <w:lang w:val="en-US" w:eastAsia="zh-CN" w:bidi="ar-SA"/>
              </w:rPr>
              <w:t>USB communication for upload test datas</w:t>
            </w:r>
            <w:bookmarkEnd w:id="21"/>
          </w:p>
        </w:tc>
      </w:tr>
    </w:tbl>
    <w:p w14:paraId="53F8899F">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3D609A77">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F47F3C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B06994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69CB220">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0FD63C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A2B5B2C">
      <w:pPr>
        <w:widowControl w:val="0"/>
        <w:numPr>
          <w:ilvl w:val="0"/>
          <w:numId w:val="10"/>
        </w:numPr>
        <w:spacing w:line="360" w:lineRule="auto"/>
        <w:ind w:left="420" w:leftChars="0" w:hanging="420" w:firstLineChars="0"/>
        <w:jc w:val="both"/>
        <w:outlineLvl w:val="9"/>
        <w:rPr>
          <w:rFonts w:hint="default" w:ascii="等线" w:hAnsi="等线" w:eastAsia="等线" w:cs="等线"/>
          <w:b w:val="0"/>
          <w:bCs w:val="0"/>
          <w:kern w:val="2"/>
          <w:sz w:val="22"/>
          <w:szCs w:val="28"/>
          <w:lang w:val="en-US" w:eastAsia="zh-CN" w:bidi="ar-SA"/>
        </w:rPr>
      </w:pPr>
      <w:r>
        <w:rPr>
          <w:rFonts w:hint="eastAsia" w:ascii="等线" w:hAnsi="等线" w:eastAsia="等线" w:cs="等线"/>
          <w:b/>
          <w:bCs/>
          <w:color w:val="FF0000"/>
          <w:kern w:val="2"/>
          <w:sz w:val="22"/>
          <w:szCs w:val="28"/>
          <w:lang w:val="en-US" w:eastAsia="zh-CN" w:bidi="ar-SA"/>
        </w:rPr>
        <w:t>The USB should connect with control box before power on, or the test result can not be upload.</w:t>
      </w:r>
    </w:p>
    <w:tbl>
      <w:tblPr>
        <w:tblStyle w:val="10"/>
        <w:tblpPr w:leftFromText="180" w:rightFromText="180" w:vertAnchor="text" w:horzAnchor="page" w:tblpX="1882" w:tblpY="3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2085"/>
        <w:gridCol w:w="6000"/>
      </w:tblGrid>
      <w:tr w14:paraId="3A7A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5" w:type="dxa"/>
          </w:tcPr>
          <w:p w14:paraId="2721AE6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2" w:name="_Toc4485"/>
            <w:r>
              <w:rPr>
                <w:rFonts w:hint="eastAsia" w:ascii="等线" w:hAnsi="等线" w:eastAsia="等线" w:cs="等线"/>
                <w:b w:val="0"/>
                <w:bCs w:val="0"/>
                <w:kern w:val="2"/>
                <w:sz w:val="22"/>
                <w:szCs w:val="28"/>
                <w:vertAlign w:val="baseline"/>
                <w:lang w:val="en-US" w:eastAsia="zh-CN" w:bidi="ar-SA"/>
              </w:rPr>
              <w:t>No.</w:t>
            </w:r>
            <w:bookmarkEnd w:id="22"/>
          </w:p>
        </w:tc>
        <w:tc>
          <w:tcPr>
            <w:tcW w:w="2085" w:type="dxa"/>
          </w:tcPr>
          <w:p w14:paraId="14EB02E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3" w:name="_Toc12557"/>
            <w:r>
              <w:rPr>
                <w:rFonts w:hint="eastAsia" w:ascii="等线" w:hAnsi="等线" w:eastAsia="等线" w:cs="等线"/>
                <w:b w:val="0"/>
                <w:bCs w:val="0"/>
                <w:kern w:val="2"/>
                <w:sz w:val="22"/>
                <w:szCs w:val="28"/>
                <w:vertAlign w:val="baseline"/>
                <w:lang w:val="en-US" w:eastAsia="zh-CN" w:bidi="ar-SA"/>
              </w:rPr>
              <w:t>Function Button</w:t>
            </w:r>
            <w:bookmarkEnd w:id="23"/>
          </w:p>
        </w:tc>
        <w:tc>
          <w:tcPr>
            <w:tcW w:w="6000" w:type="dxa"/>
          </w:tcPr>
          <w:p w14:paraId="40F9183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4" w:name="_Toc2423"/>
            <w:r>
              <w:rPr>
                <w:rFonts w:hint="eastAsia" w:ascii="等线" w:hAnsi="等线" w:eastAsia="等线" w:cs="等线"/>
                <w:b w:val="0"/>
                <w:bCs w:val="0"/>
                <w:kern w:val="2"/>
                <w:sz w:val="22"/>
                <w:szCs w:val="28"/>
                <w:vertAlign w:val="baseline"/>
                <w:lang w:val="en-US" w:eastAsia="zh-CN" w:bidi="ar-SA"/>
              </w:rPr>
              <w:t>Function</w:t>
            </w:r>
            <w:bookmarkEnd w:id="24"/>
          </w:p>
        </w:tc>
      </w:tr>
      <w:tr w14:paraId="3FB6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5" w:type="dxa"/>
          </w:tcPr>
          <w:p w14:paraId="542CDA5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5" w:name="_Toc19365"/>
            <w:r>
              <w:rPr>
                <w:rFonts w:hint="eastAsia" w:ascii="等线" w:hAnsi="等线" w:eastAsia="等线" w:cs="等线"/>
                <w:b w:val="0"/>
                <w:bCs w:val="0"/>
                <w:kern w:val="2"/>
                <w:sz w:val="22"/>
                <w:szCs w:val="28"/>
                <w:vertAlign w:val="baseline"/>
                <w:lang w:val="en-US" w:eastAsia="zh-CN" w:bidi="ar-SA"/>
              </w:rPr>
              <w:t>1</w:t>
            </w:r>
            <w:bookmarkEnd w:id="25"/>
          </w:p>
        </w:tc>
        <w:tc>
          <w:tcPr>
            <w:tcW w:w="2085" w:type="dxa"/>
          </w:tcPr>
          <w:p w14:paraId="623DB3D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6" w:name="_Toc4489"/>
            <w:r>
              <w:rPr>
                <w:rFonts w:hint="eastAsia" w:ascii="等线" w:hAnsi="等线" w:eastAsia="等线" w:cs="等线"/>
                <w:b w:val="0"/>
                <w:bCs w:val="0"/>
                <w:kern w:val="2"/>
                <w:sz w:val="22"/>
                <w:szCs w:val="28"/>
                <w:vertAlign w:val="baseline"/>
                <w:lang w:val="en-US" w:eastAsia="zh-CN" w:bidi="ar-SA"/>
              </w:rPr>
              <w:t>Print Power</w:t>
            </w:r>
            <w:bookmarkEnd w:id="26"/>
          </w:p>
        </w:tc>
        <w:tc>
          <w:tcPr>
            <w:tcW w:w="6000" w:type="dxa"/>
          </w:tcPr>
          <w:p w14:paraId="7D03264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7" w:name="_Toc3720"/>
            <w:r>
              <w:rPr>
                <w:rFonts w:hint="eastAsia" w:ascii="等线" w:hAnsi="等线" w:eastAsia="等线" w:cs="等线"/>
                <w:b w:val="0"/>
                <w:bCs w:val="0"/>
                <w:kern w:val="2"/>
                <w:sz w:val="22"/>
                <w:szCs w:val="28"/>
                <w:vertAlign w:val="baseline"/>
                <w:lang w:val="en-US" w:eastAsia="zh-CN" w:bidi="ar-SA"/>
              </w:rPr>
              <w:t>Printer swich of the controller</w:t>
            </w:r>
            <w:bookmarkEnd w:id="27"/>
          </w:p>
        </w:tc>
      </w:tr>
      <w:tr w14:paraId="6724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5" w:type="dxa"/>
          </w:tcPr>
          <w:p w14:paraId="187C269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8" w:name="_Toc4026"/>
            <w:r>
              <w:rPr>
                <w:rFonts w:hint="eastAsia" w:ascii="等线" w:hAnsi="等线" w:eastAsia="等线" w:cs="等线"/>
                <w:b w:val="0"/>
                <w:bCs w:val="0"/>
                <w:kern w:val="2"/>
                <w:sz w:val="22"/>
                <w:szCs w:val="28"/>
                <w:vertAlign w:val="baseline"/>
                <w:lang w:val="en-US" w:eastAsia="zh-CN" w:bidi="ar-SA"/>
              </w:rPr>
              <w:t>2</w:t>
            </w:r>
            <w:bookmarkEnd w:id="28"/>
          </w:p>
        </w:tc>
        <w:tc>
          <w:tcPr>
            <w:tcW w:w="2085" w:type="dxa"/>
          </w:tcPr>
          <w:p w14:paraId="104C987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29" w:name="_Toc14089"/>
            <w:r>
              <w:rPr>
                <w:rFonts w:hint="eastAsia" w:ascii="等线" w:hAnsi="等线" w:eastAsia="等线" w:cs="等线"/>
                <w:b w:val="0"/>
                <w:bCs w:val="0"/>
                <w:kern w:val="2"/>
                <w:sz w:val="22"/>
                <w:szCs w:val="28"/>
                <w:vertAlign w:val="baseline"/>
                <w:lang w:val="en-US" w:eastAsia="zh-CN" w:bidi="ar-SA"/>
              </w:rPr>
              <w:t>E-Stop</w:t>
            </w:r>
            <w:bookmarkEnd w:id="29"/>
          </w:p>
        </w:tc>
        <w:tc>
          <w:tcPr>
            <w:tcW w:w="6000" w:type="dxa"/>
          </w:tcPr>
          <w:p w14:paraId="39DB0BC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0" w:name="_Toc17947"/>
            <w:r>
              <w:rPr>
                <w:rFonts w:hint="eastAsia" w:ascii="等线" w:hAnsi="等线" w:eastAsia="等线" w:cs="等线"/>
                <w:b w:val="0"/>
                <w:bCs w:val="0"/>
                <w:kern w:val="2"/>
                <w:sz w:val="22"/>
                <w:szCs w:val="28"/>
                <w:vertAlign w:val="baseline"/>
                <w:lang w:val="en-US" w:eastAsia="zh-CN" w:bidi="ar-SA"/>
              </w:rPr>
              <w:t>Emergency stop</w:t>
            </w:r>
            <w:bookmarkEnd w:id="30"/>
          </w:p>
        </w:tc>
      </w:tr>
      <w:tr w14:paraId="0FBA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5" w:type="dxa"/>
          </w:tcPr>
          <w:p w14:paraId="7FB5977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1" w:name="_Toc14551"/>
            <w:r>
              <w:rPr>
                <w:rFonts w:hint="eastAsia" w:ascii="等线" w:hAnsi="等线" w:eastAsia="等线" w:cs="等线"/>
                <w:b w:val="0"/>
                <w:bCs w:val="0"/>
                <w:kern w:val="2"/>
                <w:sz w:val="22"/>
                <w:szCs w:val="28"/>
                <w:vertAlign w:val="baseline"/>
                <w:lang w:val="en-US" w:eastAsia="zh-CN" w:bidi="ar-SA"/>
              </w:rPr>
              <w:t>3</w:t>
            </w:r>
            <w:bookmarkEnd w:id="31"/>
          </w:p>
        </w:tc>
        <w:tc>
          <w:tcPr>
            <w:tcW w:w="2085" w:type="dxa"/>
          </w:tcPr>
          <w:p w14:paraId="1E4B547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2" w:name="_Toc13306"/>
            <w:r>
              <w:rPr>
                <w:rFonts w:hint="eastAsia" w:ascii="等线" w:hAnsi="等线" w:eastAsia="等线" w:cs="等线"/>
                <w:b w:val="0"/>
                <w:bCs w:val="0"/>
                <w:kern w:val="2"/>
                <w:sz w:val="22"/>
                <w:szCs w:val="28"/>
                <w:vertAlign w:val="baseline"/>
                <w:lang w:val="en-US" w:eastAsia="zh-CN" w:bidi="ar-SA"/>
              </w:rPr>
              <w:t>Reset</w:t>
            </w:r>
            <w:bookmarkEnd w:id="32"/>
          </w:p>
        </w:tc>
        <w:tc>
          <w:tcPr>
            <w:tcW w:w="6000" w:type="dxa"/>
          </w:tcPr>
          <w:p w14:paraId="67DB5C3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3" w:name="_Toc28411"/>
            <w:r>
              <w:rPr>
                <w:rFonts w:hint="eastAsia" w:ascii="等线" w:hAnsi="等线" w:eastAsia="等线" w:cs="等线"/>
                <w:b w:val="0"/>
                <w:bCs w:val="0"/>
                <w:kern w:val="2"/>
                <w:sz w:val="22"/>
                <w:szCs w:val="28"/>
                <w:vertAlign w:val="baseline"/>
                <w:lang w:val="en-US" w:eastAsia="zh-CN" w:bidi="ar-SA"/>
              </w:rPr>
              <w:t>Reset of the power supply cabinet</w:t>
            </w:r>
            <w:bookmarkEnd w:id="33"/>
          </w:p>
        </w:tc>
      </w:tr>
    </w:tbl>
    <w:p w14:paraId="147A4DA2">
      <w:pPr>
        <w:widowControl w:val="0"/>
        <w:numPr>
          <w:ilvl w:val="0"/>
          <w:numId w:val="0"/>
        </w:numPr>
        <w:spacing w:line="360" w:lineRule="auto"/>
        <w:ind w:leftChars="0"/>
        <w:jc w:val="both"/>
        <w:outlineLvl w:val="9"/>
        <w:rPr>
          <w:rFonts w:hint="default" w:ascii="等线" w:hAnsi="等线" w:eastAsia="等线" w:cs="等线"/>
          <w:b w:val="0"/>
          <w:bCs w:val="0"/>
          <w:kern w:val="2"/>
          <w:sz w:val="22"/>
          <w:szCs w:val="28"/>
          <w:lang w:val="en-US" w:eastAsia="zh-CN" w:bidi="ar-SA"/>
        </w:rPr>
      </w:pPr>
    </w:p>
    <w:p w14:paraId="379D6340">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DB4D8A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D115B0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A82B9C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46E1CD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F9A534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87BC97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B68501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D41EE6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F0A95B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drawing>
          <wp:anchor distT="0" distB="0" distL="114300" distR="114300" simplePos="0" relativeHeight="251661312" behindDoc="1" locked="0" layoutInCell="1" allowOverlap="1">
            <wp:simplePos x="0" y="0"/>
            <wp:positionH relativeFrom="column">
              <wp:posOffset>1559560</wp:posOffset>
            </wp:positionH>
            <wp:positionV relativeFrom="paragraph">
              <wp:posOffset>67945</wp:posOffset>
            </wp:positionV>
            <wp:extent cx="2459990" cy="4577715"/>
            <wp:effectExtent l="0" t="0" r="16510" b="13335"/>
            <wp:wrapNone/>
            <wp:docPr id="9" name="图片 9" descr="平面图-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平面图-正面"/>
                    <pic:cNvPicPr>
                      <a:picLocks noChangeAspect="1"/>
                    </pic:cNvPicPr>
                  </pic:nvPicPr>
                  <pic:blipFill>
                    <a:blip r:embed="rId13"/>
                    <a:srcRect l="6286" t="6024" r="18714" b="2024"/>
                    <a:stretch>
                      <a:fillRect/>
                    </a:stretch>
                  </pic:blipFill>
                  <pic:spPr>
                    <a:xfrm>
                      <a:off x="0" y="0"/>
                      <a:ext cx="2459990" cy="4577715"/>
                    </a:xfrm>
                    <a:prstGeom prst="rect">
                      <a:avLst/>
                    </a:prstGeom>
                  </pic:spPr>
                </pic:pic>
              </a:graphicData>
            </a:graphic>
          </wp:anchor>
        </w:drawing>
      </w:r>
    </w:p>
    <w:p w14:paraId="42C41D1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150F45C">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4E088C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5C657C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9DE096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B39BC5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078BA3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2708E4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2711AE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FADA94C">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3781CC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940F26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1095DB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D4CD9F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20AD11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tbl>
      <w:tblPr>
        <w:tblStyle w:val="10"/>
        <w:tblpPr w:leftFromText="180" w:rightFromText="180" w:vertAnchor="text" w:horzAnchor="page" w:tblpX="1860" w:tblpY="1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780"/>
        <w:gridCol w:w="6375"/>
      </w:tblGrid>
      <w:tr w14:paraId="230A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3306088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4" w:name="_Toc1382"/>
            <w:r>
              <w:rPr>
                <w:rFonts w:hint="eastAsia" w:ascii="等线" w:hAnsi="等线" w:eastAsia="等线" w:cs="等线"/>
                <w:b w:val="0"/>
                <w:bCs w:val="0"/>
                <w:kern w:val="2"/>
                <w:sz w:val="22"/>
                <w:szCs w:val="28"/>
                <w:vertAlign w:val="baseline"/>
                <w:lang w:val="en-US" w:eastAsia="zh-CN" w:bidi="ar-SA"/>
              </w:rPr>
              <w:t>No.</w:t>
            </w:r>
            <w:bookmarkEnd w:id="34"/>
          </w:p>
        </w:tc>
        <w:tc>
          <w:tcPr>
            <w:tcW w:w="1780" w:type="dxa"/>
          </w:tcPr>
          <w:p w14:paraId="1494BF2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5" w:name="_Toc17870"/>
            <w:r>
              <w:rPr>
                <w:rFonts w:hint="eastAsia" w:ascii="等线" w:hAnsi="等线" w:eastAsia="等线" w:cs="等线"/>
                <w:b w:val="0"/>
                <w:bCs w:val="0"/>
                <w:kern w:val="2"/>
                <w:sz w:val="22"/>
                <w:szCs w:val="28"/>
                <w:vertAlign w:val="baseline"/>
                <w:lang w:val="en-US" w:eastAsia="zh-CN" w:bidi="ar-SA"/>
              </w:rPr>
              <w:t>Terminal</w:t>
            </w:r>
            <w:bookmarkEnd w:id="35"/>
          </w:p>
        </w:tc>
        <w:tc>
          <w:tcPr>
            <w:tcW w:w="6375" w:type="dxa"/>
          </w:tcPr>
          <w:p w14:paraId="7BB6906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6" w:name="_Toc11217"/>
            <w:r>
              <w:rPr>
                <w:rFonts w:hint="eastAsia" w:ascii="等线" w:hAnsi="等线" w:eastAsia="等线" w:cs="等线"/>
                <w:b w:val="0"/>
                <w:bCs w:val="0"/>
                <w:kern w:val="2"/>
                <w:sz w:val="22"/>
                <w:szCs w:val="28"/>
                <w:vertAlign w:val="baseline"/>
                <w:lang w:val="en-US" w:eastAsia="zh-CN" w:bidi="ar-SA"/>
              </w:rPr>
              <w:t>Connection</w:t>
            </w:r>
            <w:bookmarkEnd w:id="36"/>
          </w:p>
        </w:tc>
      </w:tr>
      <w:tr w14:paraId="1AC3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427F21E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7" w:name="_Toc11652"/>
            <w:r>
              <w:rPr>
                <w:rFonts w:hint="eastAsia" w:ascii="等线" w:hAnsi="等线" w:eastAsia="等线" w:cs="等线"/>
                <w:b w:val="0"/>
                <w:bCs w:val="0"/>
                <w:kern w:val="2"/>
                <w:sz w:val="22"/>
                <w:szCs w:val="28"/>
                <w:vertAlign w:val="baseline"/>
                <w:lang w:val="en-US" w:eastAsia="zh-CN" w:bidi="ar-SA"/>
              </w:rPr>
              <w:t>1</w:t>
            </w:r>
            <w:bookmarkEnd w:id="37"/>
          </w:p>
        </w:tc>
        <w:tc>
          <w:tcPr>
            <w:tcW w:w="1780" w:type="dxa"/>
          </w:tcPr>
          <w:p w14:paraId="30468BA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38" w:name="_Toc20709"/>
            <w:r>
              <w:rPr>
                <w:rFonts w:hint="eastAsia" w:ascii="等线" w:hAnsi="等线" w:eastAsia="等线" w:cs="等线"/>
                <w:b w:val="0"/>
                <w:bCs w:val="0"/>
                <w:kern w:val="2"/>
                <w:sz w:val="22"/>
                <w:szCs w:val="28"/>
                <w:vertAlign w:val="baseline"/>
                <w:lang w:val="en-US" w:eastAsia="zh-CN" w:bidi="ar-SA"/>
              </w:rPr>
              <w:t>R</w:t>
            </w:r>
            <w:bookmarkEnd w:id="38"/>
          </w:p>
        </w:tc>
        <w:tc>
          <w:tcPr>
            <w:tcW w:w="6375" w:type="dxa"/>
            <w:vMerge w:val="restart"/>
            <w:vAlign w:val="center"/>
          </w:tcPr>
          <w:p w14:paraId="3CB800B9">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39" w:name="_Toc25160"/>
            <w:r>
              <w:rPr>
                <w:rFonts w:hint="eastAsia" w:ascii="等线" w:hAnsi="等线" w:eastAsia="等线" w:cs="等线"/>
                <w:b w:val="0"/>
                <w:bCs w:val="0"/>
                <w:kern w:val="2"/>
                <w:sz w:val="22"/>
                <w:szCs w:val="28"/>
                <w:vertAlign w:val="baseline"/>
                <w:lang w:val="en-US" w:eastAsia="zh-CN" w:bidi="ar-SA"/>
              </w:rPr>
              <w:t>Connect with 3 phase power supply</w:t>
            </w:r>
            <w:bookmarkEnd w:id="39"/>
          </w:p>
          <w:p w14:paraId="54E0EB15">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0" w:name="_Toc7356"/>
            <w:r>
              <w:rPr>
                <w:rFonts w:hint="eastAsia" w:ascii="等线" w:hAnsi="等线" w:eastAsia="等线" w:cs="等线"/>
                <w:b w:val="0"/>
                <w:bCs w:val="0"/>
                <w:kern w:val="2"/>
                <w:sz w:val="22"/>
                <w:szCs w:val="28"/>
                <w:vertAlign w:val="baseline"/>
                <w:lang w:val="en-US" w:eastAsia="zh-CN" w:bidi="ar-SA"/>
              </w:rPr>
              <w:t>( position: inside of the cabinet)</w:t>
            </w:r>
            <w:bookmarkEnd w:id="40"/>
          </w:p>
        </w:tc>
      </w:tr>
      <w:tr w14:paraId="5A6B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7614C8C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1" w:name="_Toc15867"/>
            <w:r>
              <w:rPr>
                <w:rFonts w:hint="eastAsia" w:ascii="等线" w:hAnsi="等线" w:eastAsia="等线" w:cs="等线"/>
                <w:b w:val="0"/>
                <w:bCs w:val="0"/>
                <w:kern w:val="2"/>
                <w:sz w:val="22"/>
                <w:szCs w:val="28"/>
                <w:vertAlign w:val="baseline"/>
                <w:lang w:val="en-US" w:eastAsia="zh-CN" w:bidi="ar-SA"/>
              </w:rPr>
              <w:t>2</w:t>
            </w:r>
            <w:bookmarkEnd w:id="41"/>
          </w:p>
        </w:tc>
        <w:tc>
          <w:tcPr>
            <w:tcW w:w="1780" w:type="dxa"/>
          </w:tcPr>
          <w:p w14:paraId="26C26FB6">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2" w:name="_Toc21275"/>
            <w:r>
              <w:rPr>
                <w:rFonts w:hint="eastAsia" w:ascii="等线" w:hAnsi="等线" w:eastAsia="等线" w:cs="等线"/>
                <w:b w:val="0"/>
                <w:bCs w:val="0"/>
                <w:kern w:val="2"/>
                <w:sz w:val="22"/>
                <w:szCs w:val="28"/>
                <w:vertAlign w:val="baseline"/>
                <w:lang w:val="en-US" w:eastAsia="zh-CN" w:bidi="ar-SA"/>
              </w:rPr>
              <w:t>S</w:t>
            </w:r>
            <w:bookmarkEnd w:id="42"/>
          </w:p>
        </w:tc>
        <w:tc>
          <w:tcPr>
            <w:tcW w:w="6375" w:type="dxa"/>
            <w:vMerge w:val="continue"/>
          </w:tcPr>
          <w:p w14:paraId="2B8CB314">
            <w:pPr>
              <w:widowControl w:val="0"/>
              <w:numPr>
                <w:ilvl w:val="0"/>
                <w:numId w:val="0"/>
              </w:numPr>
              <w:spacing w:line="360" w:lineRule="auto"/>
              <w:jc w:val="both"/>
              <w:outlineLvl w:val="9"/>
              <w:rPr>
                <w:rFonts w:hint="eastAsia" w:ascii="等线" w:hAnsi="等线" w:eastAsia="等线" w:cs="等线"/>
                <w:b w:val="0"/>
                <w:bCs w:val="0"/>
                <w:kern w:val="2"/>
                <w:sz w:val="22"/>
                <w:szCs w:val="28"/>
                <w:vertAlign w:val="baseline"/>
                <w:lang w:val="en-US" w:eastAsia="zh-CN" w:bidi="ar-SA"/>
              </w:rPr>
            </w:pPr>
          </w:p>
        </w:tc>
      </w:tr>
      <w:tr w14:paraId="062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694689C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3" w:name="_Toc10510"/>
            <w:r>
              <w:rPr>
                <w:rFonts w:hint="eastAsia" w:ascii="等线" w:hAnsi="等线" w:eastAsia="等线" w:cs="等线"/>
                <w:b w:val="0"/>
                <w:bCs w:val="0"/>
                <w:kern w:val="2"/>
                <w:sz w:val="22"/>
                <w:szCs w:val="28"/>
                <w:vertAlign w:val="baseline"/>
                <w:lang w:val="en-US" w:eastAsia="zh-CN" w:bidi="ar-SA"/>
              </w:rPr>
              <w:t>3</w:t>
            </w:r>
            <w:bookmarkEnd w:id="43"/>
          </w:p>
        </w:tc>
        <w:tc>
          <w:tcPr>
            <w:tcW w:w="1780" w:type="dxa"/>
          </w:tcPr>
          <w:p w14:paraId="1C91D81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4" w:name="_Toc10094"/>
            <w:r>
              <w:rPr>
                <w:rFonts w:hint="eastAsia" w:ascii="等线" w:hAnsi="等线" w:eastAsia="等线" w:cs="等线"/>
                <w:b w:val="0"/>
                <w:bCs w:val="0"/>
                <w:kern w:val="2"/>
                <w:sz w:val="22"/>
                <w:szCs w:val="28"/>
                <w:vertAlign w:val="baseline"/>
                <w:lang w:val="en-US" w:eastAsia="zh-CN" w:bidi="ar-SA"/>
              </w:rPr>
              <w:t>T</w:t>
            </w:r>
            <w:bookmarkEnd w:id="44"/>
          </w:p>
        </w:tc>
        <w:tc>
          <w:tcPr>
            <w:tcW w:w="6375" w:type="dxa"/>
            <w:vMerge w:val="continue"/>
          </w:tcPr>
          <w:p w14:paraId="3BB21634">
            <w:pPr>
              <w:widowControl w:val="0"/>
              <w:numPr>
                <w:ilvl w:val="0"/>
                <w:numId w:val="0"/>
              </w:numPr>
              <w:spacing w:line="360" w:lineRule="auto"/>
              <w:jc w:val="both"/>
              <w:outlineLvl w:val="9"/>
              <w:rPr>
                <w:rFonts w:hint="default" w:ascii="等线" w:hAnsi="等线" w:eastAsia="等线" w:cs="等线"/>
                <w:b w:val="0"/>
                <w:bCs w:val="0"/>
                <w:kern w:val="2"/>
                <w:sz w:val="22"/>
                <w:szCs w:val="28"/>
                <w:vertAlign w:val="baseline"/>
                <w:lang w:val="en-US" w:eastAsia="zh-CN" w:bidi="ar-SA"/>
              </w:rPr>
            </w:pPr>
          </w:p>
        </w:tc>
      </w:tr>
      <w:tr w14:paraId="0BE7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1C9661EF">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5" w:name="_Toc11028"/>
            <w:r>
              <w:rPr>
                <w:rFonts w:hint="eastAsia" w:ascii="等线" w:hAnsi="等线" w:eastAsia="等线" w:cs="等线"/>
                <w:b w:val="0"/>
                <w:bCs w:val="0"/>
                <w:kern w:val="2"/>
                <w:sz w:val="22"/>
                <w:szCs w:val="28"/>
                <w:vertAlign w:val="baseline"/>
                <w:lang w:val="en-US" w:eastAsia="zh-CN" w:bidi="ar-SA"/>
              </w:rPr>
              <w:t>4</w:t>
            </w:r>
            <w:bookmarkEnd w:id="45"/>
          </w:p>
        </w:tc>
        <w:tc>
          <w:tcPr>
            <w:tcW w:w="1780" w:type="dxa"/>
          </w:tcPr>
          <w:p w14:paraId="2485F2D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6" w:name="_Toc25989"/>
            <w:r>
              <w:rPr>
                <w:rFonts w:hint="eastAsia" w:ascii="等线" w:hAnsi="等线" w:eastAsia="等线" w:cs="等线"/>
                <w:b w:val="0"/>
                <w:bCs w:val="0"/>
                <w:kern w:val="2"/>
                <w:sz w:val="22"/>
                <w:szCs w:val="28"/>
                <w:vertAlign w:val="baseline"/>
                <w:lang w:val="en-US" w:eastAsia="zh-CN" w:bidi="ar-SA"/>
              </w:rPr>
              <w:t>U</w:t>
            </w:r>
            <w:bookmarkEnd w:id="46"/>
          </w:p>
        </w:tc>
        <w:tc>
          <w:tcPr>
            <w:tcW w:w="6375" w:type="dxa"/>
            <w:vMerge w:val="restart"/>
            <w:vAlign w:val="center"/>
          </w:tcPr>
          <w:p w14:paraId="4840CD49">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47" w:name="_Toc24827"/>
            <w:r>
              <w:rPr>
                <w:rFonts w:hint="eastAsia" w:ascii="等线" w:hAnsi="等线" w:eastAsia="等线" w:cs="等线"/>
                <w:b w:val="0"/>
                <w:bCs w:val="0"/>
                <w:kern w:val="2"/>
                <w:sz w:val="22"/>
                <w:szCs w:val="28"/>
                <w:vertAlign w:val="baseline"/>
                <w:lang w:val="en-US" w:eastAsia="zh-CN" w:bidi="ar-SA"/>
              </w:rPr>
              <w:t>Connect with input of the excitation transformer</w:t>
            </w:r>
            <w:bookmarkEnd w:id="47"/>
          </w:p>
          <w:p w14:paraId="5B35C72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8" w:name="_Toc15722"/>
            <w:r>
              <w:rPr>
                <w:rFonts w:hint="eastAsia" w:ascii="等线" w:hAnsi="等线" w:eastAsia="等线" w:cs="等线"/>
                <w:b w:val="0"/>
                <w:bCs w:val="0"/>
                <w:kern w:val="2"/>
                <w:sz w:val="22"/>
                <w:szCs w:val="28"/>
                <w:vertAlign w:val="baseline"/>
                <w:lang w:val="en-US" w:eastAsia="zh-CN" w:bidi="ar-SA"/>
              </w:rPr>
              <w:t>( position: inside of the cabinet)</w:t>
            </w:r>
            <w:bookmarkEnd w:id="48"/>
          </w:p>
        </w:tc>
      </w:tr>
      <w:tr w14:paraId="5FFE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3863620E">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49" w:name="_Toc3609"/>
            <w:r>
              <w:rPr>
                <w:rFonts w:hint="eastAsia" w:ascii="等线" w:hAnsi="等线" w:eastAsia="等线" w:cs="等线"/>
                <w:b w:val="0"/>
                <w:bCs w:val="0"/>
                <w:kern w:val="2"/>
                <w:sz w:val="22"/>
                <w:szCs w:val="28"/>
                <w:vertAlign w:val="baseline"/>
                <w:lang w:val="en-US" w:eastAsia="zh-CN" w:bidi="ar-SA"/>
              </w:rPr>
              <w:t>5</w:t>
            </w:r>
            <w:bookmarkEnd w:id="49"/>
          </w:p>
        </w:tc>
        <w:tc>
          <w:tcPr>
            <w:tcW w:w="1780" w:type="dxa"/>
          </w:tcPr>
          <w:p w14:paraId="03A7AEE0">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0" w:name="_Toc13005"/>
            <w:r>
              <w:rPr>
                <w:rFonts w:hint="eastAsia" w:ascii="等线" w:hAnsi="等线" w:eastAsia="等线" w:cs="等线"/>
                <w:b w:val="0"/>
                <w:bCs w:val="0"/>
                <w:kern w:val="2"/>
                <w:sz w:val="22"/>
                <w:szCs w:val="28"/>
                <w:vertAlign w:val="baseline"/>
                <w:lang w:val="en-US" w:eastAsia="zh-CN" w:bidi="ar-SA"/>
              </w:rPr>
              <w:t>W</w:t>
            </w:r>
            <w:bookmarkEnd w:id="50"/>
          </w:p>
        </w:tc>
        <w:tc>
          <w:tcPr>
            <w:tcW w:w="6375" w:type="dxa"/>
            <w:vMerge w:val="continue"/>
          </w:tcPr>
          <w:p w14:paraId="6B1A1270">
            <w:pPr>
              <w:widowControl w:val="0"/>
              <w:numPr>
                <w:ilvl w:val="0"/>
                <w:numId w:val="0"/>
              </w:numPr>
              <w:spacing w:line="360" w:lineRule="auto"/>
              <w:jc w:val="both"/>
              <w:outlineLvl w:val="9"/>
              <w:rPr>
                <w:rFonts w:hint="default" w:ascii="等线" w:hAnsi="等线" w:eastAsia="等线" w:cs="等线"/>
                <w:b w:val="0"/>
                <w:bCs w:val="0"/>
                <w:kern w:val="2"/>
                <w:sz w:val="22"/>
                <w:szCs w:val="28"/>
                <w:vertAlign w:val="baseline"/>
                <w:lang w:val="en-US" w:eastAsia="zh-CN" w:bidi="ar-SA"/>
              </w:rPr>
            </w:pPr>
          </w:p>
        </w:tc>
      </w:tr>
      <w:tr w14:paraId="2712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4B9B309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1" w:name="_Toc26206"/>
            <w:r>
              <w:rPr>
                <w:rFonts w:hint="eastAsia" w:ascii="等线" w:hAnsi="等线" w:eastAsia="等线" w:cs="等线"/>
                <w:b w:val="0"/>
                <w:bCs w:val="0"/>
                <w:kern w:val="2"/>
                <w:sz w:val="22"/>
                <w:szCs w:val="28"/>
                <w:vertAlign w:val="baseline"/>
                <w:lang w:val="en-US" w:eastAsia="zh-CN" w:bidi="ar-SA"/>
              </w:rPr>
              <w:t>6</w:t>
            </w:r>
            <w:bookmarkEnd w:id="51"/>
          </w:p>
        </w:tc>
        <w:tc>
          <w:tcPr>
            <w:tcW w:w="1780" w:type="dxa"/>
          </w:tcPr>
          <w:p w14:paraId="559B615F">
            <w:pPr>
              <w:widowControl w:val="0"/>
              <w:numPr>
                <w:ilvl w:val="0"/>
                <w:numId w:val="0"/>
              </w:numPr>
              <w:spacing w:line="360" w:lineRule="auto"/>
              <w:jc w:val="both"/>
              <w:outlineLvl w:val="9"/>
              <w:rPr>
                <w:rFonts w:hint="default" w:ascii="等线" w:hAnsi="等线" w:eastAsia="等线" w:cs="等线"/>
                <w:b w:val="0"/>
                <w:bCs w:val="0"/>
                <w:kern w:val="2"/>
                <w:sz w:val="22"/>
                <w:szCs w:val="28"/>
                <w:vertAlign w:val="baseline"/>
                <w:lang w:val="en-US" w:eastAsia="zh-CN" w:bidi="ar-SA"/>
              </w:rPr>
            </w:pPr>
            <w:r>
              <w:rPr>
                <w:rFonts w:hint="default" w:ascii="等线" w:hAnsi="等线" w:eastAsia="等线" w:cs="等线"/>
                <w:b w:val="0"/>
                <w:bCs w:val="0"/>
                <w:kern w:val="2"/>
                <w:sz w:val="22"/>
                <w:szCs w:val="28"/>
                <w:vertAlign w:val="baseline"/>
                <w:lang w:val="en-US" w:eastAsia="zh-CN" w:bidi="ar-SA"/>
              </w:rPr>
              <w:drawing>
                <wp:inline distT="0" distB="0" distL="114300" distR="114300">
                  <wp:extent cx="122555" cy="139065"/>
                  <wp:effectExtent l="0" t="0" r="10795" b="13335"/>
                  <wp:docPr id="5" name="图片 5" descr="接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接地图标"/>
                          <pic:cNvPicPr>
                            <a:picLocks noChangeAspect="1"/>
                          </pic:cNvPicPr>
                        </pic:nvPicPr>
                        <pic:blipFill>
                          <a:blip r:embed="rId14"/>
                          <a:stretch>
                            <a:fillRect/>
                          </a:stretch>
                        </pic:blipFill>
                        <pic:spPr>
                          <a:xfrm>
                            <a:off x="0" y="0"/>
                            <a:ext cx="122555" cy="139065"/>
                          </a:xfrm>
                          <a:prstGeom prst="rect">
                            <a:avLst/>
                          </a:prstGeom>
                        </pic:spPr>
                      </pic:pic>
                    </a:graphicData>
                  </a:graphic>
                </wp:inline>
              </w:drawing>
            </w:r>
          </w:p>
        </w:tc>
        <w:tc>
          <w:tcPr>
            <w:tcW w:w="6375" w:type="dxa"/>
          </w:tcPr>
          <w:p w14:paraId="63F4A1B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2" w:name="_Toc29904"/>
            <w:r>
              <w:rPr>
                <w:rFonts w:hint="eastAsia" w:ascii="等线" w:hAnsi="等线" w:eastAsia="等线" w:cs="等线"/>
                <w:b w:val="0"/>
                <w:bCs w:val="0"/>
                <w:kern w:val="2"/>
                <w:sz w:val="22"/>
                <w:szCs w:val="28"/>
                <w:vertAlign w:val="baseline"/>
                <w:lang w:val="en-US" w:eastAsia="zh-CN" w:bidi="ar-SA"/>
              </w:rPr>
              <w:t>Grounding( position: inside of the cabinet)</w:t>
            </w:r>
            <w:bookmarkEnd w:id="52"/>
          </w:p>
        </w:tc>
      </w:tr>
      <w:tr w14:paraId="43E7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4324B58F">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3" w:name="_Toc25462"/>
            <w:r>
              <w:rPr>
                <w:rFonts w:hint="eastAsia" w:ascii="等线" w:hAnsi="等线" w:eastAsia="等线" w:cs="等线"/>
                <w:b w:val="0"/>
                <w:bCs w:val="0"/>
                <w:kern w:val="2"/>
                <w:sz w:val="22"/>
                <w:szCs w:val="28"/>
                <w:vertAlign w:val="baseline"/>
                <w:lang w:val="en-US" w:eastAsia="zh-CN" w:bidi="ar-SA"/>
              </w:rPr>
              <w:t>7</w:t>
            </w:r>
            <w:bookmarkEnd w:id="53"/>
          </w:p>
        </w:tc>
        <w:tc>
          <w:tcPr>
            <w:tcW w:w="1780" w:type="dxa"/>
          </w:tcPr>
          <w:p w14:paraId="56EC1136">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4" w:name="_Toc18752"/>
            <w:r>
              <w:rPr>
                <w:rFonts w:hint="eastAsia" w:ascii="等线" w:hAnsi="等线" w:eastAsia="等线" w:cs="等线"/>
                <w:b w:val="0"/>
                <w:bCs w:val="0"/>
                <w:kern w:val="2"/>
                <w:sz w:val="22"/>
                <w:szCs w:val="28"/>
                <w:vertAlign w:val="baseline"/>
                <w:lang w:val="en-US" w:eastAsia="zh-CN" w:bidi="ar-SA"/>
              </w:rPr>
              <w:t>Power Socket</w:t>
            </w:r>
            <w:bookmarkEnd w:id="54"/>
          </w:p>
        </w:tc>
        <w:tc>
          <w:tcPr>
            <w:tcW w:w="6375" w:type="dxa"/>
          </w:tcPr>
          <w:p w14:paraId="72668B4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5" w:name="_Toc17312"/>
            <w:r>
              <w:rPr>
                <w:rFonts w:hint="eastAsia" w:ascii="等线" w:hAnsi="等线" w:eastAsia="等线" w:cs="等线"/>
                <w:b w:val="0"/>
                <w:bCs w:val="0"/>
                <w:kern w:val="2"/>
                <w:sz w:val="22"/>
                <w:szCs w:val="28"/>
                <w:vertAlign w:val="baseline"/>
                <w:lang w:val="en-US" w:eastAsia="zh-CN" w:bidi="ar-SA"/>
              </w:rPr>
              <w:t xml:space="preserve">Connect with </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power socket</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 xml:space="preserve"> of controller</w:t>
            </w:r>
            <w:bookmarkEnd w:id="55"/>
          </w:p>
        </w:tc>
      </w:tr>
      <w:tr w14:paraId="4067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62A748BE">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6" w:name="_Toc20087"/>
            <w:r>
              <w:rPr>
                <w:rFonts w:hint="eastAsia" w:ascii="等线" w:hAnsi="等线" w:eastAsia="等线" w:cs="等线"/>
                <w:b w:val="0"/>
                <w:bCs w:val="0"/>
                <w:kern w:val="2"/>
                <w:sz w:val="22"/>
                <w:szCs w:val="28"/>
                <w:vertAlign w:val="baseline"/>
                <w:lang w:val="en-US" w:eastAsia="zh-CN" w:bidi="ar-SA"/>
              </w:rPr>
              <w:t>8</w:t>
            </w:r>
            <w:bookmarkEnd w:id="56"/>
          </w:p>
        </w:tc>
        <w:tc>
          <w:tcPr>
            <w:tcW w:w="1780" w:type="dxa"/>
          </w:tcPr>
          <w:p w14:paraId="3A380DF3">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7" w:name="_Toc2171"/>
            <w:r>
              <w:rPr>
                <w:rFonts w:hint="eastAsia" w:ascii="等线" w:hAnsi="等线" w:eastAsia="等线" w:cs="等线"/>
                <w:b w:val="0"/>
                <w:bCs w:val="0"/>
                <w:kern w:val="2"/>
                <w:sz w:val="22"/>
                <w:szCs w:val="28"/>
                <w:vertAlign w:val="baseline"/>
                <w:lang w:val="en-US" w:eastAsia="zh-CN" w:bidi="ar-SA"/>
              </w:rPr>
              <w:t>Signal Socket</w:t>
            </w:r>
            <w:bookmarkEnd w:id="57"/>
          </w:p>
        </w:tc>
        <w:tc>
          <w:tcPr>
            <w:tcW w:w="6375" w:type="dxa"/>
          </w:tcPr>
          <w:p w14:paraId="76F83230">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8" w:name="_Toc12674"/>
            <w:r>
              <w:rPr>
                <w:rFonts w:hint="eastAsia" w:ascii="等线" w:hAnsi="等线" w:eastAsia="等线" w:cs="等线"/>
                <w:b w:val="0"/>
                <w:bCs w:val="0"/>
                <w:kern w:val="2"/>
                <w:sz w:val="22"/>
                <w:szCs w:val="28"/>
                <w:vertAlign w:val="baseline"/>
                <w:lang w:val="en-US" w:eastAsia="zh-CN" w:bidi="ar-SA"/>
              </w:rPr>
              <w:t xml:space="preserve">Connect with </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signal socket</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 xml:space="preserve"> of controller</w:t>
            </w:r>
            <w:bookmarkEnd w:id="58"/>
          </w:p>
        </w:tc>
      </w:tr>
      <w:tr w14:paraId="0467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5ED7C1E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59" w:name="_Toc15655"/>
            <w:r>
              <w:rPr>
                <w:rFonts w:hint="eastAsia" w:ascii="等线" w:hAnsi="等线" w:eastAsia="等线" w:cs="等线"/>
                <w:b w:val="0"/>
                <w:bCs w:val="0"/>
                <w:kern w:val="2"/>
                <w:sz w:val="22"/>
                <w:szCs w:val="28"/>
                <w:vertAlign w:val="baseline"/>
                <w:lang w:val="en-US" w:eastAsia="zh-CN" w:bidi="ar-SA"/>
              </w:rPr>
              <w:t>9</w:t>
            </w:r>
            <w:bookmarkEnd w:id="59"/>
          </w:p>
        </w:tc>
        <w:tc>
          <w:tcPr>
            <w:tcW w:w="1780" w:type="dxa"/>
          </w:tcPr>
          <w:p w14:paraId="76B86CB5">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0" w:name="_Toc8765"/>
            <w:r>
              <w:rPr>
                <w:rFonts w:hint="eastAsia" w:ascii="等线" w:hAnsi="等线" w:eastAsia="等线" w:cs="等线"/>
                <w:b w:val="0"/>
                <w:bCs w:val="0"/>
                <w:kern w:val="2"/>
                <w:sz w:val="22"/>
                <w:szCs w:val="28"/>
                <w:vertAlign w:val="baseline"/>
                <w:lang w:val="en-US" w:eastAsia="zh-CN" w:bidi="ar-SA"/>
              </w:rPr>
              <w:t>Divider Signal</w:t>
            </w:r>
            <w:bookmarkEnd w:id="60"/>
          </w:p>
        </w:tc>
        <w:tc>
          <w:tcPr>
            <w:tcW w:w="6375" w:type="dxa"/>
          </w:tcPr>
          <w:p w14:paraId="5AE83E4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1" w:name="_Toc18014"/>
            <w:r>
              <w:rPr>
                <w:rFonts w:hint="eastAsia" w:ascii="等线" w:hAnsi="等线" w:eastAsia="等线" w:cs="等线"/>
                <w:b w:val="0"/>
                <w:bCs w:val="0"/>
                <w:kern w:val="2"/>
                <w:sz w:val="22"/>
                <w:szCs w:val="28"/>
                <w:vertAlign w:val="baseline"/>
                <w:lang w:val="en-US" w:eastAsia="zh-CN" w:bidi="ar-SA"/>
              </w:rPr>
              <w:t xml:space="preserve">Connect with </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signal socket</w:t>
            </w:r>
            <w:r>
              <w:rPr>
                <w:rFonts w:hint="default" w:ascii="等线" w:hAnsi="等线" w:eastAsia="等线" w:cs="等线"/>
                <w:b w:val="0"/>
                <w:bCs w:val="0"/>
                <w:kern w:val="2"/>
                <w:sz w:val="22"/>
                <w:szCs w:val="28"/>
                <w:vertAlign w:val="baseline"/>
                <w:lang w:val="en-US" w:eastAsia="zh-CN" w:bidi="ar-SA"/>
              </w:rPr>
              <w:t>”</w:t>
            </w:r>
            <w:r>
              <w:rPr>
                <w:rFonts w:hint="eastAsia" w:ascii="等线" w:hAnsi="等线" w:eastAsia="等线" w:cs="等线"/>
                <w:b w:val="0"/>
                <w:bCs w:val="0"/>
                <w:kern w:val="2"/>
                <w:sz w:val="22"/>
                <w:szCs w:val="28"/>
                <w:vertAlign w:val="baseline"/>
                <w:lang w:val="en-US" w:eastAsia="zh-CN" w:bidi="ar-SA"/>
              </w:rPr>
              <w:t xml:space="preserve"> of divider</w:t>
            </w:r>
            <w:bookmarkEnd w:id="61"/>
          </w:p>
        </w:tc>
      </w:tr>
    </w:tbl>
    <w:p w14:paraId="373CC02E">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EA87E6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349114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3AFDD5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5F7D7C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B4D0B97">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F4D6DF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B3BC57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8B1DCC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D43818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1D5793D">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E51ECD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CC09888">
      <w:pPr>
        <w:widowControl w:val="0"/>
        <w:numPr>
          <w:ilvl w:val="2"/>
          <w:numId w:val="10"/>
        </w:numPr>
        <w:spacing w:line="360" w:lineRule="auto"/>
        <w:ind w:left="1260" w:leftChars="0" w:hanging="420" w:firstLineChars="0"/>
        <w:jc w:val="both"/>
        <w:outlineLvl w:val="9"/>
        <w:rPr>
          <w:rFonts w:hint="default" w:ascii="等线" w:hAnsi="等线" w:eastAsia="等线" w:cs="等线"/>
          <w:b/>
          <w:bCs/>
          <w:color w:val="FF0000"/>
          <w:kern w:val="2"/>
          <w:sz w:val="22"/>
          <w:szCs w:val="28"/>
          <w:lang w:val="en-US" w:eastAsia="zh-CN" w:bidi="ar-SA"/>
        </w:rPr>
      </w:pPr>
      <w:r>
        <w:rPr>
          <w:rFonts w:hint="default" w:ascii="等线" w:hAnsi="等线" w:eastAsia="等线" w:cs="等线"/>
          <w:b/>
          <w:bCs/>
          <w:color w:val="FF0000"/>
          <w:kern w:val="2"/>
          <w:sz w:val="22"/>
          <w:szCs w:val="28"/>
          <w:lang w:val="en-US" w:eastAsia="zh-CN" w:bidi="ar-SA"/>
        </w:rPr>
        <w:t>After the line connection is completed, install the protective cover properly</w:t>
      </w:r>
      <w:r>
        <w:rPr>
          <w:rFonts w:hint="eastAsia" w:ascii="等线" w:hAnsi="等线" w:eastAsia="等线" w:cs="等线"/>
          <w:b/>
          <w:bCs/>
          <w:color w:val="FF0000"/>
          <w:kern w:val="2"/>
          <w:sz w:val="22"/>
          <w:szCs w:val="28"/>
          <w:lang w:val="en-US" w:eastAsia="zh-CN" w:bidi="ar-SA"/>
        </w:rPr>
        <w:t>.</w:t>
      </w:r>
    </w:p>
    <w:p w14:paraId="4E4C0853">
      <w:pPr>
        <w:widowControl w:val="0"/>
        <w:numPr>
          <w:ilvl w:val="0"/>
          <w:numId w:val="9"/>
        </w:numPr>
        <w:spacing w:line="360" w:lineRule="auto"/>
        <w:jc w:val="both"/>
        <w:outlineLvl w:val="1"/>
        <w:rPr>
          <w:rFonts w:hint="default" w:ascii="等线" w:hAnsi="等线" w:eastAsia="等线" w:cs="等线"/>
          <w:b/>
          <w:bCs/>
          <w:kern w:val="2"/>
          <w:sz w:val="22"/>
          <w:szCs w:val="28"/>
          <w:lang w:val="en-US" w:eastAsia="zh-CN" w:bidi="ar-SA"/>
        </w:rPr>
      </w:pPr>
      <w:bookmarkStart w:id="62" w:name="_Toc23936"/>
      <w:r>
        <w:rPr>
          <w:rFonts w:hint="eastAsia" w:ascii="等线" w:hAnsi="等线" w:eastAsia="等线" w:cs="等线"/>
          <w:b/>
          <w:bCs/>
          <w:kern w:val="2"/>
          <w:sz w:val="22"/>
          <w:szCs w:val="28"/>
          <w:lang w:val="en-US" w:eastAsia="zh-CN" w:bidi="ar-SA"/>
        </w:rPr>
        <w:t>Excitation transformer</w:t>
      </w:r>
      <w:bookmarkEnd w:id="62"/>
      <w:r>
        <w:rPr>
          <w:rFonts w:hint="eastAsia" w:ascii="等线" w:hAnsi="等线" w:eastAsia="等线" w:cs="等线"/>
          <w:b/>
          <w:bCs/>
          <w:kern w:val="2"/>
          <w:sz w:val="22"/>
          <w:szCs w:val="28"/>
          <w:lang w:val="en-US" w:eastAsia="zh-CN" w:bidi="ar-SA"/>
        </w:rPr>
        <w:t xml:space="preserve"> -</w:t>
      </w:r>
      <w:r>
        <w:rPr>
          <w:rFonts w:hint="default" w:ascii="等线" w:hAnsi="等线" w:eastAsia="等线" w:cs="等线"/>
          <w:b/>
          <w:bCs/>
          <w:kern w:val="2"/>
          <w:sz w:val="22"/>
          <w:szCs w:val="28"/>
          <w:lang w:val="en-US" w:eastAsia="zh-CN" w:bidi="ar-SA"/>
        </w:rPr>
        <w:t>JLB-</w:t>
      </w:r>
      <w:r>
        <w:rPr>
          <w:rFonts w:hint="eastAsia" w:ascii="等线" w:hAnsi="等线" w:eastAsia="等线" w:cs="等线"/>
          <w:b/>
          <w:bCs/>
          <w:kern w:val="2"/>
          <w:sz w:val="22"/>
          <w:szCs w:val="28"/>
          <w:lang w:val="en-US" w:eastAsia="zh-CN" w:bidi="ar-SA"/>
        </w:rPr>
        <w:t>450</w:t>
      </w:r>
      <w:r>
        <w:rPr>
          <w:rFonts w:hint="default" w:ascii="等线" w:hAnsi="等线" w:eastAsia="等线" w:cs="等线"/>
          <w:b/>
          <w:bCs/>
          <w:kern w:val="2"/>
          <w:sz w:val="22"/>
          <w:szCs w:val="28"/>
          <w:lang w:val="en-US" w:eastAsia="zh-CN" w:bidi="ar-SA"/>
        </w:rPr>
        <w:t>kVA/</w:t>
      </w:r>
      <w:r>
        <w:rPr>
          <w:rFonts w:hint="eastAsia" w:ascii="等线" w:hAnsi="等线" w:eastAsia="等线" w:cs="等线"/>
          <w:b/>
          <w:bCs/>
          <w:kern w:val="2"/>
          <w:sz w:val="22"/>
          <w:szCs w:val="28"/>
          <w:lang w:val="en-US" w:eastAsia="zh-CN" w:bidi="ar-SA"/>
        </w:rPr>
        <w:t>2</w:t>
      </w:r>
      <w:r>
        <w:rPr>
          <w:rFonts w:hint="default" w:ascii="等线" w:hAnsi="等线" w:eastAsia="等线" w:cs="等线"/>
          <w:b/>
          <w:bCs/>
          <w:kern w:val="2"/>
          <w:sz w:val="22"/>
          <w:szCs w:val="28"/>
          <w:lang w:val="en-US" w:eastAsia="zh-CN" w:bidi="ar-SA"/>
        </w:rPr>
        <w:t>kV/</w:t>
      </w:r>
      <w:r>
        <w:rPr>
          <w:rFonts w:hint="eastAsia" w:ascii="等线" w:hAnsi="等线" w:eastAsia="等线" w:cs="等线"/>
          <w:b/>
          <w:bCs/>
          <w:kern w:val="2"/>
          <w:sz w:val="22"/>
          <w:szCs w:val="28"/>
          <w:lang w:val="en-US" w:eastAsia="zh-CN" w:bidi="ar-SA"/>
        </w:rPr>
        <w:t>4</w:t>
      </w:r>
      <w:r>
        <w:rPr>
          <w:rFonts w:hint="default" w:ascii="等线" w:hAnsi="等线" w:eastAsia="等线" w:cs="等线"/>
          <w:b/>
          <w:bCs/>
          <w:kern w:val="2"/>
          <w:sz w:val="22"/>
          <w:szCs w:val="28"/>
          <w:lang w:val="en-US" w:eastAsia="zh-CN" w:bidi="ar-SA"/>
        </w:rPr>
        <w:t>kV/</w:t>
      </w:r>
      <w:r>
        <w:rPr>
          <w:rFonts w:hint="eastAsia" w:ascii="等线" w:hAnsi="等线" w:eastAsia="等线" w:cs="等线"/>
          <w:b/>
          <w:bCs/>
          <w:kern w:val="2"/>
          <w:sz w:val="22"/>
          <w:szCs w:val="28"/>
          <w:lang w:val="en-US" w:eastAsia="zh-CN" w:bidi="ar-SA"/>
        </w:rPr>
        <w:t>6</w:t>
      </w:r>
      <w:r>
        <w:rPr>
          <w:rFonts w:hint="default" w:ascii="等线" w:hAnsi="等线" w:eastAsia="等线" w:cs="等线"/>
          <w:b/>
          <w:bCs/>
          <w:kern w:val="2"/>
          <w:sz w:val="22"/>
          <w:szCs w:val="28"/>
          <w:lang w:val="en-US" w:eastAsia="zh-CN" w:bidi="ar-SA"/>
        </w:rPr>
        <w:t>kV/0.4kV</w:t>
      </w:r>
    </w:p>
    <w:p w14:paraId="236E998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drawing>
          <wp:anchor distT="0" distB="0" distL="114300" distR="114300" simplePos="0" relativeHeight="251661312" behindDoc="1" locked="0" layoutInCell="1" allowOverlap="1">
            <wp:simplePos x="0" y="0"/>
            <wp:positionH relativeFrom="column">
              <wp:posOffset>967740</wp:posOffset>
            </wp:positionH>
            <wp:positionV relativeFrom="paragraph">
              <wp:posOffset>97790</wp:posOffset>
            </wp:positionV>
            <wp:extent cx="3471545" cy="2489200"/>
            <wp:effectExtent l="0" t="0" r="14605" b="6350"/>
            <wp:wrapNone/>
            <wp:docPr id="6" name="图片 6" descr="励磁变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励磁变示意图"/>
                    <pic:cNvPicPr>
                      <a:picLocks noChangeAspect="1"/>
                    </pic:cNvPicPr>
                  </pic:nvPicPr>
                  <pic:blipFill>
                    <a:blip r:embed="rId15"/>
                    <a:stretch>
                      <a:fillRect/>
                    </a:stretch>
                  </pic:blipFill>
                  <pic:spPr>
                    <a:xfrm>
                      <a:off x="0" y="0"/>
                      <a:ext cx="3471545" cy="2489200"/>
                    </a:xfrm>
                    <a:prstGeom prst="rect">
                      <a:avLst/>
                    </a:prstGeom>
                  </pic:spPr>
                </pic:pic>
              </a:graphicData>
            </a:graphic>
          </wp:anchor>
        </w:drawing>
      </w:r>
    </w:p>
    <w:p w14:paraId="1A3D060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FAF3BF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9C63EB0">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CBE52B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EA2F35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E645DBD">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5E5914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DC763AC">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AF28F5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tbl>
      <w:tblPr>
        <w:tblStyle w:val="10"/>
        <w:tblpPr w:leftFromText="180" w:rightFromText="180" w:vertAnchor="text" w:horzAnchor="page" w:tblpX="18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170"/>
        <w:gridCol w:w="5985"/>
      </w:tblGrid>
      <w:tr w14:paraId="660B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31D46F1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3" w:name="_Toc21625"/>
            <w:r>
              <w:rPr>
                <w:rFonts w:hint="eastAsia" w:ascii="等线" w:hAnsi="等线" w:eastAsia="等线" w:cs="等线"/>
                <w:b w:val="0"/>
                <w:bCs w:val="0"/>
                <w:kern w:val="2"/>
                <w:sz w:val="22"/>
                <w:szCs w:val="28"/>
                <w:vertAlign w:val="baseline"/>
                <w:lang w:val="en-US" w:eastAsia="zh-CN" w:bidi="ar-SA"/>
              </w:rPr>
              <w:t>No.</w:t>
            </w:r>
            <w:bookmarkEnd w:id="63"/>
          </w:p>
        </w:tc>
        <w:tc>
          <w:tcPr>
            <w:tcW w:w="2170" w:type="dxa"/>
          </w:tcPr>
          <w:p w14:paraId="2EC3C116">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4" w:name="_Toc9627"/>
            <w:r>
              <w:rPr>
                <w:rFonts w:hint="eastAsia" w:ascii="等线" w:hAnsi="等线" w:eastAsia="等线" w:cs="等线"/>
                <w:b w:val="0"/>
                <w:bCs w:val="0"/>
                <w:kern w:val="2"/>
                <w:sz w:val="22"/>
                <w:szCs w:val="28"/>
                <w:vertAlign w:val="baseline"/>
                <w:lang w:val="en-US" w:eastAsia="zh-CN" w:bidi="ar-SA"/>
              </w:rPr>
              <w:t>Terminal</w:t>
            </w:r>
            <w:bookmarkEnd w:id="64"/>
          </w:p>
        </w:tc>
        <w:tc>
          <w:tcPr>
            <w:tcW w:w="5985" w:type="dxa"/>
          </w:tcPr>
          <w:p w14:paraId="326B3DF3">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5" w:name="_Toc3711"/>
            <w:r>
              <w:rPr>
                <w:rFonts w:hint="eastAsia" w:ascii="等线" w:hAnsi="等线" w:eastAsia="等线" w:cs="等线"/>
                <w:b w:val="0"/>
                <w:bCs w:val="0"/>
                <w:kern w:val="2"/>
                <w:sz w:val="22"/>
                <w:szCs w:val="28"/>
                <w:vertAlign w:val="baseline"/>
                <w:lang w:val="en-US" w:eastAsia="zh-CN" w:bidi="ar-SA"/>
              </w:rPr>
              <w:t>Connection</w:t>
            </w:r>
            <w:bookmarkEnd w:id="65"/>
          </w:p>
        </w:tc>
      </w:tr>
      <w:tr w14:paraId="6CC5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5E5B12A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6" w:name="_Toc935"/>
            <w:r>
              <w:rPr>
                <w:rFonts w:hint="eastAsia" w:ascii="等线" w:hAnsi="等线" w:eastAsia="等线" w:cs="等线"/>
                <w:b w:val="0"/>
                <w:bCs w:val="0"/>
                <w:kern w:val="2"/>
                <w:sz w:val="22"/>
                <w:szCs w:val="28"/>
                <w:vertAlign w:val="baseline"/>
                <w:lang w:val="en-US" w:eastAsia="zh-CN" w:bidi="ar-SA"/>
              </w:rPr>
              <w:t>1</w:t>
            </w:r>
            <w:bookmarkEnd w:id="66"/>
          </w:p>
        </w:tc>
        <w:tc>
          <w:tcPr>
            <w:tcW w:w="2170" w:type="dxa"/>
          </w:tcPr>
          <w:p w14:paraId="53083B6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7" w:name="_Toc1701"/>
            <w:r>
              <w:rPr>
                <w:rFonts w:hint="eastAsia" w:ascii="等线" w:hAnsi="等线" w:eastAsia="等线" w:cs="等线"/>
                <w:b w:val="0"/>
                <w:bCs w:val="0"/>
                <w:kern w:val="2"/>
                <w:sz w:val="22"/>
                <w:szCs w:val="28"/>
                <w:vertAlign w:val="baseline"/>
                <w:lang w:val="en-US" w:eastAsia="zh-CN" w:bidi="ar-SA"/>
              </w:rPr>
              <w:t>0V</w:t>
            </w:r>
            <w:bookmarkEnd w:id="67"/>
          </w:p>
        </w:tc>
        <w:tc>
          <w:tcPr>
            <w:tcW w:w="5985" w:type="dxa"/>
          </w:tcPr>
          <w:p w14:paraId="6B3EB91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8" w:name="_Toc16509"/>
            <w:r>
              <w:rPr>
                <w:rFonts w:hint="eastAsia" w:ascii="等线" w:hAnsi="等线" w:eastAsia="等线" w:cs="等线"/>
                <w:b w:val="0"/>
                <w:bCs w:val="0"/>
                <w:kern w:val="2"/>
                <w:sz w:val="22"/>
                <w:szCs w:val="28"/>
                <w:vertAlign w:val="baseline"/>
                <w:lang w:val="en-US" w:eastAsia="zh-CN" w:bidi="ar-SA"/>
              </w:rPr>
              <w:t>Connect with output of the power supply of cabinet</w:t>
            </w:r>
            <w:bookmarkEnd w:id="68"/>
          </w:p>
        </w:tc>
      </w:tr>
      <w:tr w14:paraId="4C67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10A1AB39">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69" w:name="_Toc19440"/>
            <w:r>
              <w:rPr>
                <w:rFonts w:hint="eastAsia" w:ascii="等线" w:hAnsi="等线" w:eastAsia="等线" w:cs="等线"/>
                <w:b w:val="0"/>
                <w:bCs w:val="0"/>
                <w:kern w:val="2"/>
                <w:sz w:val="22"/>
                <w:szCs w:val="28"/>
                <w:vertAlign w:val="baseline"/>
                <w:lang w:val="en-US" w:eastAsia="zh-CN" w:bidi="ar-SA"/>
              </w:rPr>
              <w:t>2</w:t>
            </w:r>
            <w:bookmarkEnd w:id="69"/>
          </w:p>
        </w:tc>
        <w:tc>
          <w:tcPr>
            <w:tcW w:w="2170" w:type="dxa"/>
          </w:tcPr>
          <w:p w14:paraId="455B95B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0" w:name="_Toc14932"/>
            <w:r>
              <w:rPr>
                <w:rFonts w:hint="eastAsia" w:ascii="等线" w:hAnsi="等线" w:eastAsia="等线" w:cs="等线"/>
                <w:b w:val="0"/>
                <w:bCs w:val="0"/>
                <w:kern w:val="2"/>
                <w:sz w:val="22"/>
                <w:szCs w:val="28"/>
                <w:vertAlign w:val="baseline"/>
                <w:lang w:val="en-US" w:eastAsia="zh-CN" w:bidi="ar-SA"/>
              </w:rPr>
              <w:t>400V(Optional)</w:t>
            </w:r>
            <w:bookmarkEnd w:id="70"/>
          </w:p>
        </w:tc>
        <w:tc>
          <w:tcPr>
            <w:tcW w:w="5985" w:type="dxa"/>
          </w:tcPr>
          <w:p w14:paraId="1D8D73F3">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71" w:name="_Toc18911"/>
            <w:r>
              <w:rPr>
                <w:rFonts w:hint="eastAsia" w:ascii="等线" w:hAnsi="等线" w:eastAsia="等线" w:cs="等线"/>
                <w:b w:val="0"/>
                <w:bCs w:val="0"/>
                <w:kern w:val="2"/>
                <w:sz w:val="22"/>
                <w:szCs w:val="28"/>
                <w:vertAlign w:val="baseline"/>
                <w:lang w:val="en-US" w:eastAsia="zh-CN" w:bidi="ar-SA"/>
              </w:rPr>
              <w:t>Connect with output of the power supply of cabinet</w:t>
            </w:r>
            <w:bookmarkEnd w:id="71"/>
          </w:p>
        </w:tc>
      </w:tr>
      <w:tr w14:paraId="3822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50ED36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2" w:name="_Toc9296"/>
            <w:r>
              <w:rPr>
                <w:rFonts w:hint="eastAsia" w:ascii="等线" w:hAnsi="等线" w:eastAsia="等线" w:cs="等线"/>
                <w:b w:val="0"/>
                <w:bCs w:val="0"/>
                <w:kern w:val="2"/>
                <w:sz w:val="22"/>
                <w:szCs w:val="28"/>
                <w:vertAlign w:val="baseline"/>
                <w:lang w:val="en-US" w:eastAsia="zh-CN" w:bidi="ar-SA"/>
              </w:rPr>
              <w:t>3</w:t>
            </w:r>
            <w:bookmarkEnd w:id="72"/>
          </w:p>
        </w:tc>
        <w:tc>
          <w:tcPr>
            <w:tcW w:w="2170" w:type="dxa"/>
          </w:tcPr>
          <w:p w14:paraId="798A2980">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3" w:name="_Toc28213"/>
            <w:r>
              <w:rPr>
                <w:rFonts w:hint="eastAsia" w:ascii="等线" w:hAnsi="等线" w:eastAsia="等线" w:cs="等线"/>
                <w:b w:val="0"/>
                <w:bCs w:val="0"/>
                <w:kern w:val="2"/>
                <w:sz w:val="22"/>
                <w:szCs w:val="28"/>
                <w:vertAlign w:val="baseline"/>
                <w:lang w:val="en-US" w:eastAsia="zh-CN" w:bidi="ar-SA"/>
              </w:rPr>
              <w:t>500V(Optional)</w:t>
            </w:r>
            <w:bookmarkEnd w:id="73"/>
          </w:p>
        </w:tc>
        <w:tc>
          <w:tcPr>
            <w:tcW w:w="5985" w:type="dxa"/>
          </w:tcPr>
          <w:p w14:paraId="070FECF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4" w:name="_Toc26507"/>
            <w:r>
              <w:rPr>
                <w:rFonts w:hint="eastAsia" w:ascii="等线" w:hAnsi="等线" w:eastAsia="等线" w:cs="等线"/>
                <w:b w:val="0"/>
                <w:bCs w:val="0"/>
                <w:kern w:val="2"/>
                <w:sz w:val="22"/>
                <w:szCs w:val="28"/>
                <w:vertAlign w:val="baseline"/>
                <w:lang w:val="en-US" w:eastAsia="zh-CN" w:bidi="ar-SA"/>
              </w:rPr>
              <w:t>Connect with output of the power supply of cabinet</w:t>
            </w:r>
            <w:bookmarkEnd w:id="74"/>
          </w:p>
        </w:tc>
      </w:tr>
      <w:tr w14:paraId="5E42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14347A4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5" w:name="_Toc3690"/>
            <w:r>
              <w:rPr>
                <w:rFonts w:hint="eastAsia" w:ascii="等线" w:hAnsi="等线" w:eastAsia="等线" w:cs="等线"/>
                <w:b w:val="0"/>
                <w:bCs w:val="0"/>
                <w:kern w:val="2"/>
                <w:sz w:val="22"/>
                <w:szCs w:val="28"/>
                <w:vertAlign w:val="baseline"/>
                <w:lang w:val="en-US" w:eastAsia="zh-CN" w:bidi="ar-SA"/>
              </w:rPr>
              <w:t>4</w:t>
            </w:r>
            <w:bookmarkEnd w:id="75"/>
          </w:p>
        </w:tc>
        <w:tc>
          <w:tcPr>
            <w:tcW w:w="2170" w:type="dxa"/>
          </w:tcPr>
          <w:p w14:paraId="522A5651">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6" w:name="_Toc22876"/>
            <w:r>
              <w:rPr>
                <w:rFonts w:hint="eastAsia" w:ascii="等线" w:hAnsi="等线" w:eastAsia="等线" w:cs="等线"/>
                <w:b w:val="0"/>
                <w:bCs w:val="0"/>
                <w:kern w:val="2"/>
                <w:sz w:val="22"/>
                <w:szCs w:val="28"/>
                <w:vertAlign w:val="baseline"/>
                <w:lang w:val="en-US" w:eastAsia="zh-CN" w:bidi="ar-SA"/>
              </w:rPr>
              <w:t>HV Tail/Grounding</w:t>
            </w:r>
            <w:bookmarkEnd w:id="76"/>
          </w:p>
        </w:tc>
        <w:tc>
          <w:tcPr>
            <w:tcW w:w="5985" w:type="dxa"/>
          </w:tcPr>
          <w:p w14:paraId="087FDD3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7" w:name="_Toc4424"/>
            <w:r>
              <w:rPr>
                <w:rFonts w:hint="eastAsia" w:ascii="等线" w:hAnsi="等线" w:eastAsia="等线" w:cs="等线"/>
                <w:b w:val="0"/>
                <w:bCs w:val="0"/>
                <w:kern w:val="2"/>
                <w:sz w:val="22"/>
                <w:szCs w:val="28"/>
                <w:vertAlign w:val="baseline"/>
                <w:lang w:val="en-US" w:eastAsia="zh-CN" w:bidi="ar-SA"/>
              </w:rPr>
              <w:t>Connect with grounding</w:t>
            </w:r>
            <w:bookmarkEnd w:id="77"/>
          </w:p>
        </w:tc>
      </w:tr>
      <w:tr w14:paraId="4990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7154A00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8" w:name="_Toc22763"/>
            <w:r>
              <w:rPr>
                <w:rFonts w:hint="eastAsia" w:ascii="等线" w:hAnsi="等线" w:eastAsia="等线" w:cs="等线"/>
                <w:b w:val="0"/>
                <w:bCs w:val="0"/>
                <w:kern w:val="2"/>
                <w:sz w:val="22"/>
                <w:szCs w:val="28"/>
                <w:vertAlign w:val="baseline"/>
                <w:lang w:val="en-US" w:eastAsia="zh-CN" w:bidi="ar-SA"/>
              </w:rPr>
              <w:t>5</w:t>
            </w:r>
            <w:bookmarkEnd w:id="78"/>
          </w:p>
        </w:tc>
        <w:tc>
          <w:tcPr>
            <w:tcW w:w="2170" w:type="dxa"/>
          </w:tcPr>
          <w:p w14:paraId="049956F3">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79" w:name="_Toc18107"/>
            <w:r>
              <w:rPr>
                <w:rFonts w:hint="eastAsia" w:ascii="等线" w:hAnsi="等线" w:eastAsia="等线" w:cs="等线"/>
                <w:b w:val="0"/>
                <w:bCs w:val="0"/>
                <w:kern w:val="2"/>
                <w:sz w:val="22"/>
                <w:szCs w:val="28"/>
                <w:vertAlign w:val="baseline"/>
                <w:lang w:val="en-US" w:eastAsia="zh-CN" w:bidi="ar-SA"/>
              </w:rPr>
              <w:t>2kV(Optional)</w:t>
            </w:r>
            <w:bookmarkEnd w:id="79"/>
          </w:p>
        </w:tc>
        <w:tc>
          <w:tcPr>
            <w:tcW w:w="5985" w:type="dxa"/>
          </w:tcPr>
          <w:p w14:paraId="4BBA11F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0" w:name="_Toc13908"/>
            <w:r>
              <w:rPr>
                <w:rFonts w:hint="eastAsia" w:ascii="等线" w:hAnsi="等线" w:eastAsia="等线" w:cs="等线"/>
                <w:b w:val="0"/>
                <w:bCs w:val="0"/>
                <w:kern w:val="2"/>
                <w:sz w:val="22"/>
                <w:szCs w:val="28"/>
                <w:vertAlign w:val="baseline"/>
                <w:lang w:val="en-US" w:eastAsia="zh-CN" w:bidi="ar-SA"/>
              </w:rPr>
              <w:t>Connect with the HV reactor</w:t>
            </w:r>
            <w:bookmarkEnd w:id="80"/>
          </w:p>
        </w:tc>
      </w:tr>
      <w:tr w14:paraId="6166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11F6E6F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1" w:name="_Toc26337"/>
            <w:r>
              <w:rPr>
                <w:rFonts w:hint="eastAsia" w:ascii="等线" w:hAnsi="等线" w:eastAsia="等线" w:cs="等线"/>
                <w:b w:val="0"/>
                <w:bCs w:val="0"/>
                <w:kern w:val="2"/>
                <w:sz w:val="22"/>
                <w:szCs w:val="28"/>
                <w:vertAlign w:val="baseline"/>
                <w:lang w:val="en-US" w:eastAsia="zh-CN" w:bidi="ar-SA"/>
              </w:rPr>
              <w:t>6</w:t>
            </w:r>
            <w:bookmarkEnd w:id="81"/>
          </w:p>
        </w:tc>
        <w:tc>
          <w:tcPr>
            <w:tcW w:w="2170" w:type="dxa"/>
          </w:tcPr>
          <w:p w14:paraId="1198644F">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82" w:name="_Toc6113"/>
            <w:r>
              <w:rPr>
                <w:rFonts w:hint="eastAsia" w:ascii="等线" w:hAnsi="等线" w:eastAsia="等线" w:cs="等线"/>
                <w:b w:val="0"/>
                <w:bCs w:val="0"/>
                <w:kern w:val="2"/>
                <w:sz w:val="22"/>
                <w:szCs w:val="28"/>
                <w:vertAlign w:val="baseline"/>
                <w:lang w:val="en-US" w:eastAsia="zh-CN" w:bidi="ar-SA"/>
              </w:rPr>
              <w:t>4kV(Optional)</w:t>
            </w:r>
            <w:bookmarkEnd w:id="82"/>
          </w:p>
        </w:tc>
        <w:tc>
          <w:tcPr>
            <w:tcW w:w="5985" w:type="dxa"/>
          </w:tcPr>
          <w:p w14:paraId="525ECA2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3" w:name="_Toc15067"/>
            <w:r>
              <w:rPr>
                <w:rFonts w:hint="eastAsia" w:ascii="等线" w:hAnsi="等线" w:eastAsia="等线" w:cs="等线"/>
                <w:b w:val="0"/>
                <w:bCs w:val="0"/>
                <w:kern w:val="2"/>
                <w:sz w:val="22"/>
                <w:szCs w:val="28"/>
                <w:vertAlign w:val="baseline"/>
                <w:lang w:val="en-US" w:eastAsia="zh-CN" w:bidi="ar-SA"/>
              </w:rPr>
              <w:t>Connect with the HV reactor</w:t>
            </w:r>
            <w:bookmarkEnd w:id="83"/>
          </w:p>
        </w:tc>
      </w:tr>
      <w:tr w14:paraId="413A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5D69582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4" w:name="_Toc30251"/>
            <w:r>
              <w:rPr>
                <w:rFonts w:hint="eastAsia" w:ascii="等线" w:hAnsi="等线" w:eastAsia="等线" w:cs="等线"/>
                <w:b w:val="0"/>
                <w:bCs w:val="0"/>
                <w:kern w:val="2"/>
                <w:sz w:val="22"/>
                <w:szCs w:val="28"/>
                <w:vertAlign w:val="baseline"/>
                <w:lang w:val="en-US" w:eastAsia="zh-CN" w:bidi="ar-SA"/>
              </w:rPr>
              <w:t>7</w:t>
            </w:r>
            <w:bookmarkEnd w:id="84"/>
          </w:p>
        </w:tc>
        <w:tc>
          <w:tcPr>
            <w:tcW w:w="2170" w:type="dxa"/>
          </w:tcPr>
          <w:p w14:paraId="27ECD775">
            <w:pPr>
              <w:widowControl w:val="0"/>
              <w:numPr>
                <w:ilvl w:val="0"/>
                <w:numId w:val="0"/>
              </w:numPr>
              <w:spacing w:line="360" w:lineRule="auto"/>
              <w:jc w:val="both"/>
              <w:outlineLvl w:val="1"/>
              <w:rPr>
                <w:rFonts w:hint="eastAsia" w:ascii="等线" w:hAnsi="等线" w:eastAsia="等线" w:cs="等线"/>
                <w:b w:val="0"/>
                <w:bCs w:val="0"/>
                <w:kern w:val="2"/>
                <w:sz w:val="22"/>
                <w:szCs w:val="28"/>
                <w:vertAlign w:val="baseline"/>
                <w:lang w:val="en-US" w:eastAsia="zh-CN" w:bidi="ar-SA"/>
              </w:rPr>
            </w:pPr>
            <w:bookmarkStart w:id="85" w:name="_Toc17651"/>
            <w:r>
              <w:rPr>
                <w:rFonts w:hint="eastAsia" w:ascii="等线" w:hAnsi="等线" w:eastAsia="等线" w:cs="等线"/>
                <w:b w:val="0"/>
                <w:bCs w:val="0"/>
                <w:kern w:val="2"/>
                <w:sz w:val="22"/>
                <w:szCs w:val="28"/>
                <w:vertAlign w:val="baseline"/>
                <w:lang w:val="en-US" w:eastAsia="zh-CN" w:bidi="ar-SA"/>
              </w:rPr>
              <w:t>6kV(Optional)</w:t>
            </w:r>
            <w:bookmarkEnd w:id="85"/>
          </w:p>
        </w:tc>
        <w:tc>
          <w:tcPr>
            <w:tcW w:w="5985" w:type="dxa"/>
          </w:tcPr>
          <w:p w14:paraId="6418869E">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6" w:name="_Toc19997"/>
            <w:r>
              <w:rPr>
                <w:rFonts w:hint="eastAsia" w:ascii="等线" w:hAnsi="等线" w:eastAsia="等线" w:cs="等线"/>
                <w:b w:val="0"/>
                <w:bCs w:val="0"/>
                <w:kern w:val="2"/>
                <w:sz w:val="22"/>
                <w:szCs w:val="28"/>
                <w:vertAlign w:val="baseline"/>
                <w:lang w:val="en-US" w:eastAsia="zh-CN" w:bidi="ar-SA"/>
              </w:rPr>
              <w:t>Connect with the HV reactor</w:t>
            </w:r>
            <w:bookmarkEnd w:id="86"/>
          </w:p>
        </w:tc>
      </w:tr>
    </w:tbl>
    <w:p w14:paraId="4E8D1C1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BC9C3D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D781D2C">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FF0E87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F2C3B6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F12680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2B1148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B5FD8F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483872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5ABBC3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775DC19">
      <w:pPr>
        <w:widowControl w:val="0"/>
        <w:numPr>
          <w:ilvl w:val="0"/>
          <w:numId w:val="11"/>
        </w:numPr>
        <w:spacing w:line="360" w:lineRule="auto"/>
        <w:ind w:left="420" w:leftChars="0" w:hanging="420" w:firstLineChars="0"/>
        <w:jc w:val="both"/>
        <w:outlineLvl w:val="9"/>
        <w:rPr>
          <w:rFonts w:hint="default" w:ascii="等线" w:hAnsi="等线" w:eastAsia="等线" w:cs="等线"/>
          <w:b/>
          <w:bCs/>
          <w:color w:val="FF0000"/>
          <w:kern w:val="2"/>
          <w:sz w:val="22"/>
          <w:szCs w:val="22"/>
          <w:lang w:val="en-US" w:eastAsia="zh-CN" w:bidi="ar-SA"/>
        </w:rPr>
      </w:pPr>
      <w:r>
        <w:rPr>
          <w:rFonts w:hint="eastAsia" w:ascii="等线" w:hAnsi="等线" w:eastAsia="等线" w:cs="等线"/>
          <w:b/>
          <w:bCs/>
          <w:color w:val="FF0000"/>
          <w:kern w:val="2"/>
          <w:sz w:val="22"/>
          <w:szCs w:val="22"/>
          <w:lang w:val="en-US" w:eastAsia="zh-CN" w:bidi="ar-SA"/>
        </w:rPr>
        <w:t>400V and 500V are the input of the excitation transformer, the terminal will be chosen based on your test requirement.</w:t>
      </w:r>
    </w:p>
    <w:p w14:paraId="7BAAE6B8">
      <w:pPr>
        <w:widowControl w:val="0"/>
        <w:numPr>
          <w:ilvl w:val="0"/>
          <w:numId w:val="11"/>
        </w:numPr>
        <w:spacing w:line="360" w:lineRule="auto"/>
        <w:ind w:left="420" w:leftChars="0" w:hanging="420" w:firstLineChars="0"/>
        <w:jc w:val="both"/>
        <w:outlineLvl w:val="9"/>
        <w:rPr>
          <w:rFonts w:hint="default" w:ascii="等线" w:hAnsi="等线" w:eastAsia="等线" w:cs="等线"/>
          <w:b/>
          <w:bCs/>
          <w:color w:val="FF0000"/>
          <w:kern w:val="2"/>
          <w:sz w:val="22"/>
          <w:szCs w:val="22"/>
          <w:lang w:val="en-US" w:eastAsia="zh-CN" w:bidi="ar-SA"/>
        </w:rPr>
      </w:pPr>
      <w:r>
        <w:rPr>
          <w:rFonts w:hint="eastAsia" w:ascii="等线" w:hAnsi="等线" w:eastAsia="等线" w:cs="等线"/>
          <w:b/>
          <w:bCs/>
          <w:color w:val="FF0000"/>
          <w:kern w:val="2"/>
          <w:sz w:val="22"/>
          <w:szCs w:val="22"/>
          <w:lang w:val="en-US" w:eastAsia="zh-CN" w:bidi="ar-SA"/>
        </w:rPr>
        <w:t>2kV，4kV，6kV are the output of the excitation transformer, the terminal will be chosen on your test requirement.</w:t>
      </w:r>
    </w:p>
    <w:p w14:paraId="2F84F856">
      <w:pPr>
        <w:widowControl w:val="0"/>
        <w:numPr>
          <w:ilvl w:val="0"/>
          <w:numId w:val="11"/>
        </w:numPr>
        <w:spacing w:line="360" w:lineRule="auto"/>
        <w:ind w:left="420" w:leftChars="0" w:hanging="420" w:firstLineChars="0"/>
        <w:jc w:val="both"/>
        <w:outlineLvl w:val="9"/>
        <w:rPr>
          <w:rFonts w:hint="default" w:ascii="等线" w:hAnsi="等线" w:eastAsia="等线" w:cs="等线"/>
          <w:b/>
          <w:bCs/>
          <w:color w:val="FF0000"/>
          <w:kern w:val="2"/>
          <w:sz w:val="22"/>
          <w:szCs w:val="22"/>
          <w:lang w:val="en-US" w:eastAsia="zh-CN" w:bidi="ar-SA"/>
        </w:rPr>
      </w:pPr>
      <w:r>
        <w:rPr>
          <w:rFonts w:hint="eastAsia" w:ascii="等线" w:hAnsi="等线" w:eastAsia="等线" w:cs="等线"/>
          <w:b/>
          <w:bCs/>
          <w:color w:val="FF0000"/>
          <w:kern w:val="2"/>
          <w:sz w:val="22"/>
          <w:szCs w:val="22"/>
          <w:lang w:val="en-US" w:eastAsia="zh-CN" w:bidi="ar-SA"/>
        </w:rPr>
        <w:t>HV tail must be gounding in good condition.</w:t>
      </w:r>
    </w:p>
    <w:p w14:paraId="2463719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89CA45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10F5DE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6E1A70E">
      <w:pPr>
        <w:widowControl w:val="0"/>
        <w:numPr>
          <w:ilvl w:val="0"/>
          <w:numId w:val="9"/>
        </w:numPr>
        <w:spacing w:line="360" w:lineRule="auto"/>
        <w:jc w:val="both"/>
        <w:outlineLvl w:val="1"/>
        <w:rPr>
          <w:rFonts w:hint="default" w:ascii="等线" w:hAnsi="等线" w:eastAsia="等线" w:cs="等线"/>
          <w:b/>
          <w:bCs/>
          <w:kern w:val="2"/>
          <w:sz w:val="22"/>
          <w:szCs w:val="28"/>
          <w:lang w:val="en-US" w:eastAsia="zh-CN" w:bidi="ar-SA"/>
        </w:rPr>
      </w:pPr>
      <w:bookmarkStart w:id="87" w:name="_Toc11021"/>
      <w:r>
        <w:rPr>
          <w:rFonts w:hint="eastAsia" w:ascii="等线" w:hAnsi="等线" w:eastAsia="等线" w:cs="等线"/>
          <w:b/>
          <w:bCs/>
          <w:kern w:val="2"/>
          <w:sz w:val="22"/>
          <w:szCs w:val="28"/>
          <w:lang w:val="en-US" w:eastAsia="zh-CN" w:bidi="ar-SA"/>
        </w:rPr>
        <w:t>High voltage reactor</w:t>
      </w:r>
      <w:bookmarkEnd w:id="87"/>
      <w:r>
        <w:rPr>
          <w:rFonts w:hint="eastAsia" w:ascii="等线" w:hAnsi="等线" w:eastAsia="等线" w:cs="等线"/>
          <w:b/>
          <w:bCs/>
          <w:kern w:val="2"/>
          <w:sz w:val="22"/>
          <w:szCs w:val="28"/>
          <w:lang w:val="en-US" w:eastAsia="zh-CN" w:bidi="ar-SA"/>
        </w:rPr>
        <w:t xml:space="preserve"> -</w:t>
      </w:r>
      <w:r>
        <w:rPr>
          <w:rFonts w:hint="default" w:ascii="等线" w:hAnsi="等线" w:eastAsia="等线" w:cs="等线"/>
          <w:b/>
          <w:bCs/>
          <w:kern w:val="2"/>
          <w:sz w:val="22"/>
          <w:szCs w:val="28"/>
          <w:lang w:val="en-US" w:eastAsia="zh-CN" w:bidi="ar-SA"/>
        </w:rPr>
        <w:t>DK-</w:t>
      </w:r>
      <w:r>
        <w:rPr>
          <w:rFonts w:hint="eastAsia" w:ascii="等线" w:hAnsi="等线" w:eastAsia="等线" w:cs="等线"/>
          <w:b/>
          <w:bCs/>
          <w:kern w:val="2"/>
          <w:sz w:val="22"/>
          <w:szCs w:val="28"/>
          <w:lang w:val="en-US" w:eastAsia="zh-CN" w:bidi="ar-SA"/>
        </w:rPr>
        <w:t>5625</w:t>
      </w:r>
      <w:r>
        <w:rPr>
          <w:rFonts w:hint="default" w:ascii="等线" w:hAnsi="等线" w:eastAsia="等线" w:cs="等线"/>
          <w:b/>
          <w:bCs/>
          <w:kern w:val="2"/>
          <w:sz w:val="22"/>
          <w:szCs w:val="28"/>
          <w:lang w:val="en-US" w:eastAsia="zh-CN" w:bidi="ar-SA"/>
        </w:rPr>
        <w:t>kVA/</w:t>
      </w:r>
      <w:r>
        <w:rPr>
          <w:rFonts w:hint="eastAsia" w:ascii="等线" w:hAnsi="等线" w:eastAsia="等线" w:cs="等线"/>
          <w:b/>
          <w:bCs/>
          <w:kern w:val="2"/>
          <w:sz w:val="22"/>
          <w:szCs w:val="28"/>
          <w:lang w:val="en-US" w:eastAsia="zh-CN" w:bidi="ar-SA"/>
        </w:rPr>
        <w:t>75~225</w:t>
      </w:r>
      <w:r>
        <w:rPr>
          <w:rFonts w:hint="default" w:ascii="等线" w:hAnsi="等线" w:eastAsia="等线" w:cs="等线"/>
          <w:b/>
          <w:bCs/>
          <w:kern w:val="2"/>
          <w:sz w:val="22"/>
          <w:szCs w:val="28"/>
          <w:lang w:val="en-US" w:eastAsia="zh-CN" w:bidi="ar-SA"/>
        </w:rPr>
        <w:t>kV</w:t>
      </w:r>
    </w:p>
    <w:p w14:paraId="7C44011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8D7175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08E0B7A">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64384" behindDoc="0" locked="0" layoutInCell="1" allowOverlap="1">
                <wp:simplePos x="0" y="0"/>
                <wp:positionH relativeFrom="column">
                  <wp:posOffset>4408805</wp:posOffset>
                </wp:positionH>
                <wp:positionV relativeFrom="paragraph">
                  <wp:posOffset>167640</wp:posOffset>
                </wp:positionV>
                <wp:extent cx="1162050" cy="314325"/>
                <wp:effectExtent l="0" t="0" r="0" b="9525"/>
                <wp:wrapNone/>
                <wp:docPr id="14" name="文本框 14"/>
                <wp:cNvGraphicFramePr/>
                <a:graphic xmlns:a="http://schemas.openxmlformats.org/drawingml/2006/main">
                  <a:graphicData uri="http://schemas.microsoft.com/office/word/2010/wordprocessingShape">
                    <wps:wsp>
                      <wps:cNvSpPr txBox="1"/>
                      <wps:spPr>
                        <a:xfrm>
                          <a:off x="5166995" y="1584325"/>
                          <a:ext cx="11620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11D6BF">
                            <w:pPr>
                              <w:rPr>
                                <w:rFonts w:hint="default" w:eastAsiaTheme="minorEastAsia"/>
                                <w:sz w:val="22"/>
                                <w:szCs w:val="28"/>
                                <w:lang w:val="en-US" w:eastAsia="zh-CN"/>
                              </w:rPr>
                            </w:pPr>
                            <w:r>
                              <w:rPr>
                                <w:rFonts w:hint="eastAsia"/>
                                <w:sz w:val="22"/>
                                <w:szCs w:val="28"/>
                                <w:lang w:val="en-US" w:eastAsia="zh-CN"/>
                              </w:rPr>
                              <w:t>Ouput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15pt;margin-top:13.2pt;height:24.75pt;width:91.5pt;z-index:251664384;mso-width-relative:page;mso-height-relative:page;" fillcolor="#FFFFFF [3201]" filled="t" stroked="f" coordsize="21600,21600" o:gfxdata="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QDm21QAA&#10;AAkBAAAPAAAAAAAAAAEAIAAAACIAAABkcnMvZG93bnJldi54bWxQSwECFAAUAAAACACHTuJAEX7B&#10;vFoCAACdBAAADgAAAAAAAAABACAAAAAkAQAAZHJzL2Uyb0RvYy54bWxQSwUGAAAAAAYABgBZAQAA&#10;8AUAAAAA&#10;">
                <v:fill on="t" focussize="0,0"/>
                <v:stroke on="f" weight="0.5pt"/>
                <v:imagedata o:title=""/>
                <o:lock v:ext="edit" aspectratio="f"/>
                <v:textbox>
                  <w:txbxContent>
                    <w:p w14:paraId="7611D6BF">
                      <w:pPr>
                        <w:rPr>
                          <w:rFonts w:hint="default" w:eastAsiaTheme="minorEastAsia"/>
                          <w:sz w:val="22"/>
                          <w:szCs w:val="28"/>
                          <w:lang w:val="en-US" w:eastAsia="zh-CN"/>
                        </w:rPr>
                      </w:pPr>
                      <w:r>
                        <w:rPr>
                          <w:rFonts w:hint="eastAsia"/>
                          <w:sz w:val="22"/>
                          <w:szCs w:val="28"/>
                          <w:lang w:val="en-US" w:eastAsia="zh-CN"/>
                        </w:rPr>
                        <w:t>Ouput terminal</w:t>
                      </w:r>
                    </w:p>
                  </w:txbxContent>
                </v:textbox>
              </v:shape>
            </w:pict>
          </mc:Fallback>
        </mc:AlternateContent>
      </w:r>
      <w:r>
        <w:rPr>
          <w:rFonts w:hint="default" w:ascii="等线" w:hAnsi="等线" w:eastAsia="等线" w:cs="等线"/>
          <w:b w:val="0"/>
          <w:bCs w:val="0"/>
          <w:kern w:val="2"/>
          <w:sz w:val="22"/>
          <w:szCs w:val="28"/>
          <w:lang w:val="en-US" w:eastAsia="zh-CN" w:bidi="ar-SA"/>
        </w:rPr>
        <w:drawing>
          <wp:anchor distT="0" distB="0" distL="114300" distR="114300" simplePos="0" relativeHeight="251661312" behindDoc="1" locked="0" layoutInCell="1" allowOverlap="1">
            <wp:simplePos x="0" y="0"/>
            <wp:positionH relativeFrom="column">
              <wp:posOffset>1619250</wp:posOffset>
            </wp:positionH>
            <wp:positionV relativeFrom="paragraph">
              <wp:posOffset>128270</wp:posOffset>
            </wp:positionV>
            <wp:extent cx="2438400" cy="2286000"/>
            <wp:effectExtent l="0" t="0" r="0" b="0"/>
            <wp:wrapNone/>
            <wp:docPr id="10" name="图片 10" descr="电抗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电抗器"/>
                    <pic:cNvPicPr>
                      <a:picLocks noChangeAspect="1"/>
                    </pic:cNvPicPr>
                  </pic:nvPicPr>
                  <pic:blipFill>
                    <a:blip r:embed="rId16"/>
                    <a:srcRect t="7025" b="6953"/>
                    <a:stretch>
                      <a:fillRect/>
                    </a:stretch>
                  </pic:blipFill>
                  <pic:spPr>
                    <a:xfrm>
                      <a:off x="0" y="0"/>
                      <a:ext cx="2438400" cy="2286000"/>
                    </a:xfrm>
                    <a:prstGeom prst="rect">
                      <a:avLst/>
                    </a:prstGeom>
                  </pic:spPr>
                </pic:pic>
              </a:graphicData>
            </a:graphic>
          </wp:anchor>
        </w:drawing>
      </w:r>
    </w:p>
    <w:p w14:paraId="6C1EA11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61312" behindDoc="0" locked="0" layoutInCell="1" allowOverlap="1">
                <wp:simplePos x="0" y="0"/>
                <wp:positionH relativeFrom="column">
                  <wp:posOffset>3780155</wp:posOffset>
                </wp:positionH>
                <wp:positionV relativeFrom="paragraph">
                  <wp:posOffset>32385</wp:posOffset>
                </wp:positionV>
                <wp:extent cx="609600" cy="0"/>
                <wp:effectExtent l="0" t="50800" r="0" b="63500"/>
                <wp:wrapNone/>
                <wp:docPr id="8" name="直接箭头连接符 8"/>
                <wp:cNvGraphicFramePr/>
                <a:graphic xmlns:a="http://schemas.openxmlformats.org/drawingml/2006/main">
                  <a:graphicData uri="http://schemas.microsoft.com/office/word/2010/wordprocessingShape">
                    <wps:wsp>
                      <wps:cNvCnPr/>
                      <wps:spPr>
                        <a:xfrm>
                          <a:off x="4538345" y="1708150"/>
                          <a:ext cx="60960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7.65pt;margin-top:2.55pt;height:0pt;width:48pt;z-index:251661312;mso-width-relative:page;mso-height-relative:page;" filled="f" stroked="t" coordsize="21600,21600" o:gfxdata="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0zKZ0wAAAAcBAAAPAAAAAAAAAAEAIAAA&#10;ACIAAABkcnMvZG93bnJldi54bWxQSwECFAAUAAAACACHTuJA8EWNxBECAADqAwAADgAAAAAAAAAB&#10;ACAAAAAiAQAAZHJzL2Uyb0RvYy54bWxQSwUGAAAAAAYABgBZAQAApQUAAAAA&#10;">
                <v:fill on="f" focussize="0,0"/>
                <v:stroke weight="1pt" color="#000000 [3213]" miterlimit="8" joinstyle="miter" endarrow="open"/>
                <v:imagedata o:title=""/>
                <o:lock v:ext="edit" aspectratio="f"/>
              </v:shape>
            </w:pict>
          </mc:Fallback>
        </mc:AlternateContent>
      </w:r>
    </w:p>
    <w:p w14:paraId="3015AAE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E5FB02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C394DF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054D40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2D8D0F2E">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65408" behindDoc="0" locked="0" layoutInCell="1" allowOverlap="1">
                <wp:simplePos x="0" y="0"/>
                <wp:positionH relativeFrom="column">
                  <wp:posOffset>4418330</wp:posOffset>
                </wp:positionH>
                <wp:positionV relativeFrom="paragraph">
                  <wp:posOffset>53340</wp:posOffset>
                </wp:positionV>
                <wp:extent cx="1162050" cy="314325"/>
                <wp:effectExtent l="0" t="0" r="0" b="9525"/>
                <wp:wrapNone/>
                <wp:docPr id="15" name="文本框 15"/>
                <wp:cNvGraphicFramePr/>
                <a:graphic xmlns:a="http://schemas.openxmlformats.org/drawingml/2006/main">
                  <a:graphicData uri="http://schemas.microsoft.com/office/word/2010/wordprocessingShape">
                    <wps:wsp>
                      <wps:cNvSpPr txBox="1"/>
                      <wps:spPr>
                        <a:xfrm>
                          <a:off x="0" y="0"/>
                          <a:ext cx="116205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5684AC">
                            <w:pPr>
                              <w:rPr>
                                <w:rFonts w:hint="default" w:eastAsiaTheme="minorEastAsia"/>
                                <w:sz w:val="22"/>
                                <w:szCs w:val="28"/>
                                <w:lang w:val="en-US" w:eastAsia="zh-CN"/>
                              </w:rPr>
                            </w:pPr>
                            <w:r>
                              <w:rPr>
                                <w:rFonts w:hint="eastAsia"/>
                                <w:sz w:val="22"/>
                                <w:szCs w:val="28"/>
                                <w:lang w:val="en-US" w:eastAsia="zh-CN"/>
                              </w:rPr>
                              <w:t>Input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9pt;margin-top:4.2pt;height:24.75pt;width:91.5pt;z-index:251665408;mso-width-relative:page;mso-height-relative:page;" fillcolor="#FFFFFF [3201]" filled="t" stroked="f" coordsize="21600,21600" o:gfxdata="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OwHas1AAAAAgBAAAPAAAAAAAA&#10;AAEAIAAAACIAAABkcnMvZG93bnJldi54bWxQSwECFAAUAAAACACHTuJA1PY4+08CAACRBAAADgAA&#10;AAAAAAABACAAAAAjAQAAZHJzL2Uyb0RvYy54bWxQSwUGAAAAAAYABgBZAQAA5AUAAAAA&#10;">
                <v:fill on="t" focussize="0,0"/>
                <v:stroke on="f" weight="0.5pt"/>
                <v:imagedata o:title=""/>
                <o:lock v:ext="edit" aspectratio="f"/>
                <v:textbox>
                  <w:txbxContent>
                    <w:p w14:paraId="0D5684AC">
                      <w:pPr>
                        <w:rPr>
                          <w:rFonts w:hint="default" w:eastAsiaTheme="minorEastAsia"/>
                          <w:sz w:val="22"/>
                          <w:szCs w:val="28"/>
                          <w:lang w:val="en-US" w:eastAsia="zh-CN"/>
                        </w:rPr>
                      </w:pPr>
                      <w:r>
                        <w:rPr>
                          <w:rFonts w:hint="eastAsia"/>
                          <w:sz w:val="22"/>
                          <w:szCs w:val="28"/>
                          <w:lang w:val="en-US" w:eastAsia="zh-CN"/>
                        </w:rPr>
                        <w:t>Input terminal</w:t>
                      </w:r>
                    </w:p>
                  </w:txbxContent>
                </v:textbox>
              </v:shape>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3780155</wp:posOffset>
                </wp:positionH>
                <wp:positionV relativeFrom="paragraph">
                  <wp:posOffset>196215</wp:posOffset>
                </wp:positionV>
                <wp:extent cx="609600" cy="0"/>
                <wp:effectExtent l="0" t="50800" r="0" b="63500"/>
                <wp:wrapNone/>
                <wp:docPr id="13" name="直接箭头连接符 13"/>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7.65pt;margin-top:15.45pt;height:0pt;width:48pt;z-index:251663360;mso-width-relative:page;mso-height-relative:page;" filled="f" stroked="t" coordsize="21600,21600" o:gfxdata="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LOq+1QAAAAkBAAAPAAAAAAAAAAEAIAAAACIAAABkcnMvZG93bnJl&#10;di54bWxQSwECFAAUAAAACACHTuJAw6OCLgACAADgAwAADgAAAAAAAAABACAAAAAkAQAAZHJzL2Uy&#10;b0RvYy54bWxQSwUGAAAAAAYABgBZAQAAlgUAAAAA&#10;">
                <v:fill on="f" focussize="0,0"/>
                <v:stroke weight="1pt" color="#000000 [3213]" miterlimit="8" joinstyle="miter" endarrow="open"/>
                <v:imagedata o:title=""/>
                <o:lock v:ext="edit" aspectratio="f"/>
              </v:shape>
            </w:pict>
          </mc:Fallback>
        </mc:AlternateContent>
      </w:r>
    </w:p>
    <w:p w14:paraId="508B212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BE17867">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tbl>
      <w:tblPr>
        <w:tblStyle w:val="10"/>
        <w:tblpPr w:leftFromText="180" w:rightFromText="180" w:vertAnchor="text" w:horzAnchor="page" w:tblpX="18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771"/>
        <w:gridCol w:w="5384"/>
      </w:tblGrid>
      <w:tr w14:paraId="03A9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77445BC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8" w:name="_Toc24618"/>
            <w:r>
              <w:rPr>
                <w:rFonts w:hint="eastAsia" w:ascii="等线" w:hAnsi="等线" w:eastAsia="等线" w:cs="等线"/>
                <w:b w:val="0"/>
                <w:bCs w:val="0"/>
                <w:kern w:val="2"/>
                <w:sz w:val="22"/>
                <w:szCs w:val="28"/>
                <w:vertAlign w:val="baseline"/>
                <w:lang w:val="en-US" w:eastAsia="zh-CN" w:bidi="ar-SA"/>
              </w:rPr>
              <w:t>No.</w:t>
            </w:r>
            <w:bookmarkEnd w:id="88"/>
          </w:p>
        </w:tc>
        <w:tc>
          <w:tcPr>
            <w:tcW w:w="2771" w:type="dxa"/>
          </w:tcPr>
          <w:p w14:paraId="2EABAFF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89" w:name="_Toc32122"/>
            <w:r>
              <w:rPr>
                <w:rFonts w:hint="eastAsia" w:ascii="等线" w:hAnsi="等线" w:eastAsia="等线" w:cs="等线"/>
                <w:b w:val="0"/>
                <w:bCs w:val="0"/>
                <w:kern w:val="2"/>
                <w:sz w:val="22"/>
                <w:szCs w:val="28"/>
                <w:vertAlign w:val="baseline"/>
                <w:lang w:val="en-US" w:eastAsia="zh-CN" w:bidi="ar-SA"/>
              </w:rPr>
              <w:t>Terminal</w:t>
            </w:r>
            <w:bookmarkEnd w:id="89"/>
          </w:p>
        </w:tc>
        <w:tc>
          <w:tcPr>
            <w:tcW w:w="5384" w:type="dxa"/>
          </w:tcPr>
          <w:p w14:paraId="55C0D9B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0" w:name="_Toc20034"/>
            <w:r>
              <w:rPr>
                <w:rFonts w:hint="eastAsia" w:ascii="等线" w:hAnsi="等线" w:eastAsia="等线" w:cs="等线"/>
                <w:b w:val="0"/>
                <w:bCs w:val="0"/>
                <w:kern w:val="2"/>
                <w:sz w:val="22"/>
                <w:szCs w:val="28"/>
                <w:vertAlign w:val="baseline"/>
                <w:lang w:val="en-US" w:eastAsia="zh-CN" w:bidi="ar-SA"/>
              </w:rPr>
              <w:t>Connection</w:t>
            </w:r>
            <w:bookmarkEnd w:id="90"/>
          </w:p>
        </w:tc>
      </w:tr>
      <w:tr w14:paraId="51CC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27A7C789">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1" w:name="_Toc1457"/>
            <w:r>
              <w:rPr>
                <w:rFonts w:hint="eastAsia" w:ascii="等线" w:hAnsi="等线" w:eastAsia="等线" w:cs="等线"/>
                <w:b w:val="0"/>
                <w:bCs w:val="0"/>
                <w:kern w:val="2"/>
                <w:sz w:val="22"/>
                <w:szCs w:val="28"/>
                <w:vertAlign w:val="baseline"/>
                <w:lang w:val="en-US" w:eastAsia="zh-CN" w:bidi="ar-SA"/>
              </w:rPr>
              <w:t>1</w:t>
            </w:r>
            <w:bookmarkEnd w:id="91"/>
          </w:p>
        </w:tc>
        <w:tc>
          <w:tcPr>
            <w:tcW w:w="2771" w:type="dxa"/>
          </w:tcPr>
          <w:p w14:paraId="479B7FE8">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2" w:name="_Toc13888"/>
            <w:r>
              <w:rPr>
                <w:rFonts w:hint="eastAsia" w:ascii="等线" w:hAnsi="等线" w:eastAsia="等线" w:cs="等线"/>
                <w:b w:val="0"/>
                <w:bCs w:val="0"/>
                <w:kern w:val="2"/>
                <w:sz w:val="22"/>
                <w:szCs w:val="28"/>
                <w:vertAlign w:val="baseline"/>
                <w:lang w:val="en-US" w:eastAsia="zh-CN" w:bidi="ar-SA"/>
              </w:rPr>
              <w:t>Input (on the base)</w:t>
            </w:r>
            <w:bookmarkEnd w:id="92"/>
          </w:p>
        </w:tc>
        <w:tc>
          <w:tcPr>
            <w:tcW w:w="5384" w:type="dxa"/>
          </w:tcPr>
          <w:p w14:paraId="7731414F">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3" w:name="_Toc25460"/>
            <w:r>
              <w:rPr>
                <w:rFonts w:hint="eastAsia" w:ascii="等线" w:hAnsi="等线" w:eastAsia="等线" w:cs="等线"/>
                <w:b w:val="0"/>
                <w:bCs w:val="0"/>
                <w:kern w:val="2"/>
                <w:sz w:val="22"/>
                <w:szCs w:val="28"/>
                <w:vertAlign w:val="baseline"/>
                <w:lang w:val="en-US" w:eastAsia="zh-CN" w:bidi="ar-SA"/>
              </w:rPr>
              <w:t>Connect with output of the excitation transformer</w:t>
            </w:r>
            <w:bookmarkEnd w:id="93"/>
          </w:p>
        </w:tc>
      </w:tr>
      <w:tr w14:paraId="09A4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C8DCAA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4" w:name="_Toc5346"/>
            <w:r>
              <w:rPr>
                <w:rFonts w:hint="eastAsia" w:ascii="等线" w:hAnsi="等线" w:eastAsia="等线" w:cs="等线"/>
                <w:b w:val="0"/>
                <w:bCs w:val="0"/>
                <w:kern w:val="2"/>
                <w:sz w:val="22"/>
                <w:szCs w:val="28"/>
                <w:vertAlign w:val="baseline"/>
                <w:lang w:val="en-US" w:eastAsia="zh-CN" w:bidi="ar-SA"/>
              </w:rPr>
              <w:t>2</w:t>
            </w:r>
            <w:bookmarkEnd w:id="94"/>
          </w:p>
        </w:tc>
        <w:tc>
          <w:tcPr>
            <w:tcW w:w="2771" w:type="dxa"/>
          </w:tcPr>
          <w:p w14:paraId="2A822DF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5" w:name="_Toc13416"/>
            <w:r>
              <w:rPr>
                <w:rFonts w:hint="eastAsia" w:ascii="等线" w:hAnsi="等线" w:eastAsia="等线" w:cs="等线"/>
                <w:b w:val="0"/>
                <w:bCs w:val="0"/>
                <w:kern w:val="2"/>
                <w:sz w:val="22"/>
                <w:szCs w:val="28"/>
                <w:vertAlign w:val="baseline"/>
                <w:lang w:val="en-US" w:eastAsia="zh-CN" w:bidi="ar-SA"/>
              </w:rPr>
              <w:t>Output (on the top)</w:t>
            </w:r>
            <w:bookmarkEnd w:id="95"/>
          </w:p>
        </w:tc>
        <w:tc>
          <w:tcPr>
            <w:tcW w:w="5384" w:type="dxa"/>
          </w:tcPr>
          <w:p w14:paraId="44C4E90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6" w:name="_Toc23961"/>
            <w:r>
              <w:rPr>
                <w:rFonts w:hint="eastAsia" w:ascii="等线" w:hAnsi="等线" w:eastAsia="等线" w:cs="等线"/>
                <w:b w:val="0"/>
                <w:bCs w:val="0"/>
                <w:kern w:val="2"/>
                <w:sz w:val="22"/>
                <w:szCs w:val="28"/>
                <w:vertAlign w:val="baseline"/>
                <w:lang w:val="en-US" w:eastAsia="zh-CN" w:bidi="ar-SA"/>
              </w:rPr>
              <w:t>Connect with top of the divider</w:t>
            </w:r>
            <w:bookmarkEnd w:id="96"/>
          </w:p>
        </w:tc>
      </w:tr>
    </w:tbl>
    <w:p w14:paraId="5A82848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288509B">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63A868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29EDAD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BB60D3E">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707923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1A52F1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B93125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3C5EE2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9D28CA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B0CD9C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590EF3E">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A0D9AA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E4DD2D9">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C58662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E99F16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BBF7F50">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C4F7E46">
      <w:pPr>
        <w:widowControl w:val="0"/>
        <w:numPr>
          <w:ilvl w:val="0"/>
          <w:numId w:val="9"/>
        </w:numPr>
        <w:spacing w:line="360" w:lineRule="auto"/>
        <w:jc w:val="both"/>
        <w:outlineLvl w:val="1"/>
        <w:rPr>
          <w:rFonts w:hint="default" w:ascii="等线" w:hAnsi="等线" w:eastAsia="等线" w:cs="等线"/>
          <w:b/>
          <w:bCs/>
          <w:kern w:val="2"/>
          <w:sz w:val="22"/>
          <w:szCs w:val="28"/>
          <w:lang w:val="en-US" w:eastAsia="zh-CN" w:bidi="ar-SA"/>
        </w:rPr>
      </w:pPr>
      <w:bookmarkStart w:id="97" w:name="_Toc8493"/>
      <w:r>
        <w:rPr>
          <w:rFonts w:hint="eastAsia" w:ascii="等线" w:hAnsi="等线" w:eastAsia="等线" w:cs="等线"/>
          <w:b/>
          <w:bCs/>
          <w:kern w:val="2"/>
          <w:sz w:val="22"/>
          <w:szCs w:val="28"/>
          <w:lang w:val="en-US" w:eastAsia="zh-CN" w:bidi="ar-SA"/>
        </w:rPr>
        <w:t>Capacitor voltage divider</w:t>
      </w:r>
      <w:bookmarkEnd w:id="97"/>
      <w:r>
        <w:rPr>
          <w:rFonts w:hint="eastAsia" w:ascii="等线" w:hAnsi="等线" w:eastAsia="等线" w:cs="等线"/>
          <w:b/>
          <w:bCs/>
          <w:kern w:val="2"/>
          <w:sz w:val="22"/>
          <w:szCs w:val="28"/>
          <w:lang w:val="en-US" w:eastAsia="zh-CN" w:bidi="ar-SA"/>
        </w:rPr>
        <w:t xml:space="preserve"> -</w:t>
      </w:r>
      <w:r>
        <w:rPr>
          <w:rFonts w:hint="default" w:ascii="等线" w:hAnsi="等线" w:eastAsia="等线" w:cs="等线"/>
          <w:b/>
          <w:bCs/>
          <w:kern w:val="2"/>
          <w:sz w:val="22"/>
          <w:szCs w:val="28"/>
          <w:lang w:val="en-US" w:eastAsia="zh-CN" w:bidi="ar-SA"/>
        </w:rPr>
        <w:t>FCR-</w:t>
      </w:r>
      <w:r>
        <w:rPr>
          <w:rFonts w:hint="eastAsia" w:ascii="等线" w:hAnsi="等线" w:eastAsia="等线" w:cs="等线"/>
          <w:b/>
          <w:bCs/>
          <w:kern w:val="2"/>
          <w:sz w:val="22"/>
          <w:szCs w:val="28"/>
          <w:lang w:val="en-US" w:eastAsia="zh-CN" w:bidi="ar-SA"/>
        </w:rPr>
        <w:t>2</w:t>
      </w:r>
      <w:r>
        <w:rPr>
          <w:rFonts w:hint="default" w:ascii="等线" w:hAnsi="等线" w:eastAsia="等线" w:cs="等线"/>
          <w:b/>
          <w:bCs/>
          <w:kern w:val="2"/>
          <w:sz w:val="22"/>
          <w:szCs w:val="28"/>
          <w:lang w:val="en-US" w:eastAsia="zh-CN" w:bidi="ar-SA"/>
        </w:rPr>
        <w:t>50kV/1000pF</w:t>
      </w:r>
    </w:p>
    <w:p w14:paraId="145331B7">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75648" behindDoc="0" locked="0" layoutInCell="1" allowOverlap="1">
                <wp:simplePos x="0" y="0"/>
                <wp:positionH relativeFrom="column">
                  <wp:posOffset>1341120</wp:posOffset>
                </wp:positionH>
                <wp:positionV relativeFrom="paragraph">
                  <wp:posOffset>167005</wp:posOffset>
                </wp:positionV>
                <wp:extent cx="7620" cy="283210"/>
                <wp:effectExtent l="6350" t="0" r="24130" b="2540"/>
                <wp:wrapNone/>
                <wp:docPr id="29" name="直接连接符 29"/>
                <wp:cNvGraphicFramePr/>
                <a:graphic xmlns:a="http://schemas.openxmlformats.org/drawingml/2006/main">
                  <a:graphicData uri="http://schemas.microsoft.com/office/word/2010/wordprocessingShape">
                    <wps:wsp>
                      <wps:cNvCnPr/>
                      <wps:spPr>
                        <a:xfrm>
                          <a:off x="2049780" y="1543685"/>
                          <a:ext cx="7620" cy="2832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5.6pt;margin-top:13.15pt;height:22.3pt;width:0.6pt;z-index:251675648;mso-width-relative:page;mso-height-relative:page;" filled="f" stroked="t" coordsize="21600,21600" o:gfxdata="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HiQ19kAAAAJAQAADwAAAAAAAAABACAAAAAiAAAAZHJzL2Rvd25yZXYueG1sUEsB&#10;AhQAFAAAAAgAh07iQHwHYCD0AQAAwgMAAA4AAAAAAAAAAQAgAAAAKAEAAGRycy9lMm9Eb2MueG1s&#10;UEsFBgAAAAAGAAYAWQEAAI4FAAAAAA==&#10;">
                <v:fill on="f" focussize="0,0"/>
                <v:stroke weight="1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4624" behindDoc="0" locked="0" layoutInCell="1" allowOverlap="1">
                <wp:simplePos x="0" y="0"/>
                <wp:positionH relativeFrom="column">
                  <wp:posOffset>1341120</wp:posOffset>
                </wp:positionH>
                <wp:positionV relativeFrom="paragraph">
                  <wp:posOffset>172720</wp:posOffset>
                </wp:positionV>
                <wp:extent cx="2047875" cy="670560"/>
                <wp:effectExtent l="0" t="6350" r="9525" b="66040"/>
                <wp:wrapNone/>
                <wp:docPr id="28" name="肘形连接符 28"/>
                <wp:cNvGraphicFramePr/>
                <a:graphic xmlns:a="http://schemas.openxmlformats.org/drawingml/2006/main">
                  <a:graphicData uri="http://schemas.microsoft.com/office/word/2010/wordprocessingShape">
                    <wps:wsp>
                      <wps:cNvCnPr/>
                      <wps:spPr>
                        <a:xfrm>
                          <a:off x="0" y="0"/>
                          <a:ext cx="2047875" cy="670560"/>
                        </a:xfrm>
                        <a:prstGeom prst="bentConnector3">
                          <a:avLst>
                            <a:gd name="adj1" fmla="val 50016"/>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05.6pt;margin-top:13.6pt;height:52.8pt;width:161.25pt;z-index:251674624;mso-width-relative:page;mso-height-relative:page;" filled="f" stroked="t" coordsize="21600,21600" o:gfxdata="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lOwLdUAAAAKAQAA&#10;DwAAAAAAAAABACAAAAAiAAAAZHJzL2Rvd25yZXYueG1sUEsBAhQAFAAAAAgAh07iQOXGLSMcAgAA&#10;CQQAAA4AAAAAAAAAAQAgAAAAJAEAAGRycy9lMm9Eb2MueG1sUEsFBgAAAAAGAAYAWQEAALIFAAAA&#10;AA==&#10;" adj="10803">
                <v:fill on="f" focussize="0,0"/>
                <v:stroke weight="1pt" color="#000000 [3213]" miterlimit="8" joinstyle="miter" endarrow="open"/>
                <v:imagedata o:title=""/>
                <o:lock v:ext="edit" aspectratio="f"/>
              </v:shape>
            </w:pict>
          </mc:Fallback>
        </mc:AlternateContent>
      </w:r>
    </w:p>
    <w:p w14:paraId="4FBE7137">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drawing>
          <wp:anchor distT="0" distB="0" distL="114300" distR="114300" simplePos="0" relativeHeight="251673600" behindDoc="1" locked="0" layoutInCell="1" allowOverlap="1">
            <wp:simplePos x="0" y="0"/>
            <wp:positionH relativeFrom="column">
              <wp:posOffset>57150</wp:posOffset>
            </wp:positionH>
            <wp:positionV relativeFrom="paragraph">
              <wp:posOffset>105410</wp:posOffset>
            </wp:positionV>
            <wp:extent cx="2544445" cy="4889500"/>
            <wp:effectExtent l="0" t="0" r="0" b="6350"/>
            <wp:wrapNone/>
            <wp:docPr id="27" name="图片 27" descr="巴西串谐-分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巴西串谐-分压器"/>
                    <pic:cNvPicPr>
                      <a:picLocks noChangeAspect="1"/>
                    </pic:cNvPicPr>
                  </pic:nvPicPr>
                  <pic:blipFill>
                    <a:blip r:embed="rId17"/>
                    <a:srcRect l="24763" t="12745" r="19721" b="7246"/>
                    <a:stretch>
                      <a:fillRect/>
                    </a:stretch>
                  </pic:blipFill>
                  <pic:spPr>
                    <a:xfrm>
                      <a:off x="0" y="0"/>
                      <a:ext cx="2544445" cy="4889500"/>
                    </a:xfrm>
                    <a:prstGeom prst="rect">
                      <a:avLst/>
                    </a:prstGeom>
                  </pic:spPr>
                </pic:pic>
              </a:graphicData>
            </a:graphic>
          </wp:anchor>
        </w:drawing>
      </w:r>
    </w:p>
    <w:p w14:paraId="787E5B75">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76672" behindDoc="0" locked="0" layoutInCell="1" allowOverlap="1">
                <wp:simplePos x="0" y="0"/>
                <wp:positionH relativeFrom="column">
                  <wp:posOffset>3446145</wp:posOffset>
                </wp:positionH>
                <wp:positionV relativeFrom="paragraph">
                  <wp:posOffset>73660</wp:posOffset>
                </wp:positionV>
                <wp:extent cx="1285875" cy="533400"/>
                <wp:effectExtent l="0" t="0" r="9525" b="0"/>
                <wp:wrapNone/>
                <wp:docPr id="30" name="文本框 30"/>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14C5C6">
                            <w:pPr>
                              <w:rPr>
                                <w:rFonts w:hint="default" w:eastAsiaTheme="minorEastAsia"/>
                                <w:sz w:val="22"/>
                                <w:szCs w:val="28"/>
                                <w:lang w:val="en-US" w:eastAsia="zh-CN"/>
                              </w:rPr>
                            </w:pPr>
                            <w:r>
                              <w:rPr>
                                <w:rFonts w:hint="eastAsia"/>
                                <w:sz w:val="22"/>
                                <w:szCs w:val="28"/>
                                <w:lang w:val="en-US" w:eastAsia="zh-CN"/>
                              </w:rPr>
                              <w:t>Output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5pt;margin-top:5.8pt;height:42pt;width:101.25pt;z-index:251676672;mso-width-relative:page;mso-height-relative:page;" fillcolor="#FFFFFF [3201]" filled="t" stroked="f" coordsize="21600,21600" o:gfxdata="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AxWU1AAAAAkBAAAPAAAA&#10;AAAAAAEAIAAAACIAAABkcnMvZG93bnJldi54bWxQSwECFAAUAAAACACHTuJAqFPxtlICAACRBAAA&#10;DgAAAAAAAAABACAAAAAjAQAAZHJzL2Uyb0RvYy54bWxQSwUGAAAAAAYABgBZAQAA5wUAAAAA&#10;">
                <v:fill on="t" focussize="0,0"/>
                <v:stroke on="f" weight="0.5pt"/>
                <v:imagedata o:title=""/>
                <o:lock v:ext="edit" aspectratio="f"/>
                <v:textbox>
                  <w:txbxContent>
                    <w:p w14:paraId="4414C5C6">
                      <w:pPr>
                        <w:rPr>
                          <w:rFonts w:hint="default" w:eastAsiaTheme="minorEastAsia"/>
                          <w:sz w:val="22"/>
                          <w:szCs w:val="28"/>
                          <w:lang w:val="en-US" w:eastAsia="zh-CN"/>
                        </w:rPr>
                      </w:pPr>
                      <w:r>
                        <w:rPr>
                          <w:rFonts w:hint="eastAsia"/>
                          <w:sz w:val="22"/>
                          <w:szCs w:val="28"/>
                          <w:lang w:val="en-US" w:eastAsia="zh-CN"/>
                        </w:rPr>
                        <w:t>Output terminal</w:t>
                      </w:r>
                    </w:p>
                  </w:txbxContent>
                </v:textbox>
              </v:shape>
            </w:pict>
          </mc:Fallback>
        </mc:AlternateContent>
      </w:r>
    </w:p>
    <w:p w14:paraId="526626E7">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p>
    <w:p w14:paraId="234C9F63">
      <w:pPr>
        <w:widowControl w:val="0"/>
        <w:numPr>
          <w:ilvl w:val="0"/>
          <w:numId w:val="0"/>
        </w:numPr>
        <w:spacing w:line="360" w:lineRule="auto"/>
        <w:jc w:val="both"/>
        <w:outlineLvl w:val="9"/>
        <w:rPr>
          <w:rFonts w:hint="eastAsia" w:ascii="等线" w:hAnsi="等线" w:eastAsia="等线" w:cs="等线"/>
          <w:b w:val="0"/>
          <w:bCs w:val="0"/>
          <w:kern w:val="2"/>
          <w:sz w:val="22"/>
          <w:szCs w:val="28"/>
          <w:lang w:val="en-US" w:eastAsia="zh-CN" w:bidi="ar-SA"/>
        </w:rPr>
      </w:pPr>
    </w:p>
    <w:p w14:paraId="50039616">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E1456B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8F5585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4414F1D">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249007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67EC4E97">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80245B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7A1B05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80768" behindDoc="0" locked="0" layoutInCell="1" allowOverlap="1">
                <wp:simplePos x="0" y="0"/>
                <wp:positionH relativeFrom="column">
                  <wp:posOffset>3103245</wp:posOffset>
                </wp:positionH>
                <wp:positionV relativeFrom="paragraph">
                  <wp:posOffset>130810</wp:posOffset>
                </wp:positionV>
                <wp:extent cx="1285875" cy="533400"/>
                <wp:effectExtent l="0" t="0" r="9525" b="0"/>
                <wp:wrapNone/>
                <wp:docPr id="36" name="文本框 36"/>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C6C2F1">
                            <w:pPr>
                              <w:rPr>
                                <w:rFonts w:hint="default" w:eastAsiaTheme="minorEastAsia"/>
                                <w:sz w:val="22"/>
                                <w:szCs w:val="28"/>
                                <w:lang w:val="en-US" w:eastAsia="zh-CN"/>
                              </w:rPr>
                            </w:pPr>
                            <w:r>
                              <w:rPr>
                                <w:rFonts w:hint="eastAsia"/>
                                <w:sz w:val="22"/>
                                <w:szCs w:val="28"/>
                                <w:lang w:val="en-US" w:eastAsia="zh-CN"/>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5pt;margin-top:10.3pt;height:42pt;width:101.25pt;z-index:251680768;mso-width-relative:page;mso-height-relative:page;" fillcolor="#FFFFFF [3201]" filled="t" stroked="f" coordsize="21600,21600" o:gfxdata="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g3i27VAAAACgEAAA8A&#10;AAAAAAAAAQAgAAAAIgAAAGRycy9kb3ducmV2LnhtbFBLAQIUABQAAAAIAIdO4kBW3kouUwIAAJEE&#10;AAAOAAAAAAAAAAEAIAAAACQBAABkcnMvZTJvRG9jLnhtbFBLBQYAAAAABgAGAFkBAADpBQAAAAA=&#10;">
                <v:fill on="t" focussize="0,0"/>
                <v:stroke on="f" weight="0.5pt"/>
                <v:imagedata o:title=""/>
                <o:lock v:ext="edit" aspectratio="f"/>
                <v:textbox>
                  <w:txbxContent>
                    <w:p w14:paraId="29C6C2F1">
                      <w:pPr>
                        <w:rPr>
                          <w:rFonts w:hint="default" w:eastAsiaTheme="minorEastAsia"/>
                          <w:sz w:val="22"/>
                          <w:szCs w:val="28"/>
                          <w:lang w:val="en-US" w:eastAsia="zh-CN"/>
                        </w:rPr>
                      </w:pPr>
                      <w:r>
                        <w:rPr>
                          <w:rFonts w:hint="eastAsia"/>
                          <w:sz w:val="22"/>
                          <w:szCs w:val="28"/>
                          <w:lang w:val="en-US" w:eastAsia="zh-CN"/>
                        </w:rPr>
                        <w:t>Grounding</w:t>
                      </w:r>
                    </w:p>
                  </w:txbxContent>
                </v:textbox>
              </v:shape>
            </w:pict>
          </mc:Fallback>
        </mc:AlternateContent>
      </w:r>
    </w:p>
    <w:p w14:paraId="07C69BE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2A04B2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82816" behindDoc="0" locked="0" layoutInCell="1" allowOverlap="1">
                <wp:simplePos x="0" y="0"/>
                <wp:positionH relativeFrom="column">
                  <wp:posOffset>3112770</wp:posOffset>
                </wp:positionH>
                <wp:positionV relativeFrom="paragraph">
                  <wp:posOffset>146050</wp:posOffset>
                </wp:positionV>
                <wp:extent cx="1285875" cy="286385"/>
                <wp:effectExtent l="0" t="0" r="9525" b="18415"/>
                <wp:wrapNone/>
                <wp:docPr id="38" name="文本框 38"/>
                <wp:cNvGraphicFramePr/>
                <a:graphic xmlns:a="http://schemas.openxmlformats.org/drawingml/2006/main">
                  <a:graphicData uri="http://schemas.microsoft.com/office/word/2010/wordprocessingShape">
                    <wps:wsp>
                      <wps:cNvSpPr txBox="1"/>
                      <wps:spPr>
                        <a:xfrm>
                          <a:off x="0" y="0"/>
                          <a:ext cx="128587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2C87F9">
                            <w:pPr>
                              <w:rPr>
                                <w:rFonts w:hint="default" w:eastAsiaTheme="minorEastAsia"/>
                                <w:sz w:val="22"/>
                                <w:szCs w:val="28"/>
                                <w:lang w:val="en-US" w:eastAsia="zh-CN"/>
                              </w:rPr>
                            </w:pPr>
                            <w:r>
                              <w:rPr>
                                <w:rFonts w:hint="eastAsia"/>
                                <w:sz w:val="22"/>
                                <w:szCs w:val="28"/>
                                <w:lang w:val="en-US" w:eastAsia="zh-CN"/>
                              </w:rPr>
                              <w:t>Signal socket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pt;margin-top:11.5pt;height:22.55pt;width:101.25pt;z-index:251682816;mso-width-relative:page;mso-height-relative:page;" fillcolor="#FFFFFF [3201]" filled="t" stroked="f" coordsize="21600,21600" o:gfxdata="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0Z1uz1QAAAAkBAAAPAAAA&#10;AAAAAAEAIAAAACIAAABkcnMvZG93bnJldi54bWxQSwECFAAUAAAACACHTuJAdFgwBFECAACRBAAA&#10;DgAAAAAAAAABACAAAAAkAQAAZHJzL2Uyb0RvYy54bWxQSwUGAAAAAAYABgBZAQAA5wUAAAAA&#10;">
                <v:fill on="t" focussize="0,0"/>
                <v:stroke on="f" weight="0.5pt"/>
                <v:imagedata o:title=""/>
                <o:lock v:ext="edit" aspectratio="f"/>
                <v:textbox>
                  <w:txbxContent>
                    <w:p w14:paraId="6D2C87F9">
                      <w:pPr>
                        <w:rPr>
                          <w:rFonts w:hint="default" w:eastAsiaTheme="minorEastAsia"/>
                          <w:sz w:val="22"/>
                          <w:szCs w:val="28"/>
                          <w:lang w:val="en-US" w:eastAsia="zh-CN"/>
                        </w:rPr>
                      </w:pPr>
                      <w:r>
                        <w:rPr>
                          <w:rFonts w:hint="eastAsia"/>
                          <w:sz w:val="22"/>
                          <w:szCs w:val="28"/>
                          <w:lang w:val="en-US" w:eastAsia="zh-CN"/>
                        </w:rPr>
                        <w:t>Signal socket</w:t>
                      </w:r>
                    </w:p>
                  </w:txbxContent>
                </v:textbox>
              </v:shape>
            </w:pict>
          </mc:Fallback>
        </mc:AlternateContent>
      </w:r>
      <w:r>
        <w:rPr>
          <w:sz w:val="22"/>
        </w:rPr>
        <mc:AlternateContent>
          <mc:Choice Requires="wps">
            <w:drawing>
              <wp:anchor distT="0" distB="0" distL="114300" distR="114300" simplePos="0" relativeHeight="251679744" behindDoc="0" locked="0" layoutInCell="1" allowOverlap="1">
                <wp:simplePos x="0" y="0"/>
                <wp:positionH relativeFrom="column">
                  <wp:posOffset>1483995</wp:posOffset>
                </wp:positionH>
                <wp:positionV relativeFrom="paragraph">
                  <wp:posOffset>-290195</wp:posOffset>
                </wp:positionV>
                <wp:extent cx="1666875" cy="428625"/>
                <wp:effectExtent l="0" t="6350" r="9525" b="41275"/>
                <wp:wrapNone/>
                <wp:docPr id="35" name="直接箭头连接符 35"/>
                <wp:cNvGraphicFramePr/>
                <a:graphic xmlns:a="http://schemas.openxmlformats.org/drawingml/2006/main">
                  <a:graphicData uri="http://schemas.microsoft.com/office/word/2010/wordprocessingShape">
                    <wps:wsp>
                      <wps:cNvCnPr/>
                      <wps:spPr>
                        <a:xfrm flipH="1">
                          <a:off x="0" y="0"/>
                          <a:ext cx="1666875" cy="4286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16.85pt;margin-top:-22.85pt;height:33.75pt;width:131.25pt;z-index:251679744;mso-width-relative:page;mso-height-relative:page;" filled="f" stroked="t" coordsize="21600,21600" o:gfxdata="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zaVa3AAAAAoBAAAPAAAA&#10;AAAAAAEAIAAAACIAAABkcnMvZG93bnJldi54bWxQSwECFAAUAAAACACHTuJAtlZ5tRECAADwAwAA&#10;DgAAAAAAAAABACAAAAArAQAAZHJzL2Uyb0RvYy54bWxQSwUGAAAAAAYABgBZAQAArgUAAAAA&#10;">
                <v:fill on="f" focussize="0,0"/>
                <v:stroke weight="1pt" color="#000000 [3213]" miterlimit="8" joinstyle="miter" endarrow="open"/>
                <v:imagedata o:title=""/>
                <o:lock v:ext="edit" aspectratio="f"/>
              </v:shape>
            </w:pict>
          </mc:Fallback>
        </mc:AlternateContent>
      </w:r>
    </w:p>
    <w:p w14:paraId="3F7873E3">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r>
        <w:rPr>
          <w:sz w:val="22"/>
        </w:rPr>
        <mc:AlternateContent>
          <mc:Choice Requires="wps">
            <w:drawing>
              <wp:anchor distT="0" distB="0" distL="114300" distR="114300" simplePos="0" relativeHeight="251678720" behindDoc="0" locked="0" layoutInCell="1" allowOverlap="1">
                <wp:simplePos x="0" y="0"/>
                <wp:positionH relativeFrom="column">
                  <wp:posOffset>3131820</wp:posOffset>
                </wp:positionH>
                <wp:positionV relativeFrom="paragraph">
                  <wp:posOffset>182245</wp:posOffset>
                </wp:positionV>
                <wp:extent cx="1285875" cy="533400"/>
                <wp:effectExtent l="0" t="0" r="9525" b="0"/>
                <wp:wrapNone/>
                <wp:docPr id="34" name="文本框 34"/>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43C0EA">
                            <w:pPr>
                              <w:rPr>
                                <w:rFonts w:hint="default" w:eastAsiaTheme="minorEastAsia"/>
                                <w:sz w:val="22"/>
                                <w:szCs w:val="28"/>
                                <w:lang w:val="en-US" w:eastAsia="zh-CN"/>
                              </w:rPr>
                            </w:pPr>
                            <w:r>
                              <w:rPr>
                                <w:rFonts w:hint="eastAsia"/>
                                <w:sz w:val="22"/>
                                <w:szCs w:val="28"/>
                                <w:lang w:val="en-US" w:eastAsia="zh-CN"/>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14.35pt;height:42pt;width:101.25pt;z-index:251678720;mso-width-relative:page;mso-height-relative:page;" fillcolor="#FFFFFF [3201]" filled="t" stroked="f" coordsize="21600,21600" o:gfxdata="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9vdJNUAAAAKAQAADwAA&#10;AAAAAAABACAAAAAiAAAAZHJzL2Rvd25yZXYueG1sUEsBAhQAFAAAAAgAh07iQPxa3FlSAgAAkQQA&#10;AA4AAAAAAAAAAQAgAAAAJAEAAGRycy9lMm9Eb2MueG1sUEsFBgAAAAAGAAYAWQEAAOgFAAAAAA==&#10;">
                <v:fill on="t" focussize="0,0"/>
                <v:stroke on="f" weight="0.5pt"/>
                <v:imagedata o:title=""/>
                <o:lock v:ext="edit" aspectratio="f"/>
                <v:textbox>
                  <w:txbxContent>
                    <w:p w14:paraId="0F43C0EA">
                      <w:pPr>
                        <w:rPr>
                          <w:rFonts w:hint="default" w:eastAsiaTheme="minorEastAsia"/>
                          <w:sz w:val="22"/>
                          <w:szCs w:val="28"/>
                          <w:lang w:val="en-US" w:eastAsia="zh-CN"/>
                        </w:rPr>
                      </w:pPr>
                      <w:r>
                        <w:rPr>
                          <w:rFonts w:hint="eastAsia"/>
                          <w:sz w:val="22"/>
                          <w:szCs w:val="28"/>
                          <w:lang w:val="en-US" w:eastAsia="zh-CN"/>
                        </w:rPr>
                        <w:t>Grounding</w:t>
                      </w:r>
                    </w:p>
                  </w:txbxContent>
                </v:textbox>
              </v:shape>
            </w:pict>
          </mc:Fallback>
        </mc:AlternateContent>
      </w:r>
      <w:r>
        <w:rPr>
          <w:sz w:val="22"/>
        </w:rPr>
        <mc:AlternateContent>
          <mc:Choice Requires="wps">
            <w:drawing>
              <wp:anchor distT="0" distB="0" distL="114300" distR="114300" simplePos="0" relativeHeight="251681792" behindDoc="0" locked="0" layoutInCell="1" allowOverlap="1">
                <wp:simplePos x="0" y="0"/>
                <wp:positionH relativeFrom="column">
                  <wp:posOffset>1541145</wp:posOffset>
                </wp:positionH>
                <wp:positionV relativeFrom="paragraph">
                  <wp:posOffset>-6350</wp:posOffset>
                </wp:positionV>
                <wp:extent cx="1514475" cy="0"/>
                <wp:effectExtent l="0" t="50800" r="9525" b="63500"/>
                <wp:wrapNone/>
                <wp:docPr id="37" name="直接箭头连接符 37"/>
                <wp:cNvGraphicFramePr/>
                <a:graphic xmlns:a="http://schemas.openxmlformats.org/drawingml/2006/main">
                  <a:graphicData uri="http://schemas.microsoft.com/office/word/2010/wordprocessingShape">
                    <wps:wsp>
                      <wps:cNvCnPr/>
                      <wps:spPr>
                        <a:xfrm flipH="1">
                          <a:off x="0" y="0"/>
                          <a:ext cx="151447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1.35pt;margin-top:-0.5pt;height:0pt;width:119.25pt;z-index:251681792;mso-width-relative:page;mso-height-relative:page;" filled="f" stroked="t" coordsize="21600,21600" o:gfxdata="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oTDrZAAAACQEAAA8AAAAAAAAAAQAg&#10;AAAAIgAAAGRycy9kb3ducmV2LnhtbFBLAQIUABQAAAAIAIdO4kDqRIq2DQIAAOsDAAAOAAAAAAAA&#10;AAEAIAAAACgBAABkcnMvZTJvRG9jLnhtbFBLBQYAAAAABgAGAFkBAACnBQAAAAA=&#10;">
                <v:fill on="f" focussize="0,0"/>
                <v:stroke weight="1pt" color="#000000 [3213]"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1874520</wp:posOffset>
                </wp:positionH>
                <wp:positionV relativeFrom="paragraph">
                  <wp:posOffset>330835</wp:posOffset>
                </wp:positionV>
                <wp:extent cx="1447800" cy="0"/>
                <wp:effectExtent l="0" t="50800" r="0" b="63500"/>
                <wp:wrapNone/>
                <wp:docPr id="33" name="直接箭头连接符 33"/>
                <wp:cNvGraphicFramePr/>
                <a:graphic xmlns:a="http://schemas.openxmlformats.org/drawingml/2006/main">
                  <a:graphicData uri="http://schemas.microsoft.com/office/word/2010/wordprocessingShape">
                    <wps:wsp>
                      <wps:cNvCnPr/>
                      <wps:spPr>
                        <a:xfrm flipH="1">
                          <a:off x="0" y="0"/>
                          <a:ext cx="144780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7.6pt;margin-top:26.05pt;height:0pt;width:114pt;z-index:251677696;mso-width-relative:page;mso-height-relative:page;" filled="f" stroked="t" coordsize="21600,21600" o:gfxdata="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Yds/vZAAAACQEAAA8AAAAAAAAAAQAgAAAA&#10;IgAAAGRycy9kb3ducmV2LnhtbFBLAQIUABQAAAAIAIdO4kD4yXZoCgIAAOsDAAAOAAAAAAAAAAEA&#10;IAAAACgBAABkcnMvZTJvRG9jLnhtbFBLBQYAAAAABgAGAFkBAACkBQAAAAA=&#10;">
                <v:fill on="f" focussize="0,0"/>
                <v:stroke weight="1pt" color="#000000 [3213]" miterlimit="8" joinstyle="miter" endarrow="open"/>
                <v:imagedata o:title=""/>
                <o:lock v:ext="edit" aspectratio="f"/>
              </v:shape>
            </w:pict>
          </mc:Fallback>
        </mc:AlternateContent>
      </w:r>
    </w:p>
    <w:p w14:paraId="72EE39B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9A4224A">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1E65DF2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tbl>
      <w:tblPr>
        <w:tblStyle w:val="10"/>
        <w:tblpPr w:leftFromText="180" w:rightFromText="180" w:vertAnchor="text" w:horzAnchor="page" w:tblpX="18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771"/>
        <w:gridCol w:w="5384"/>
      </w:tblGrid>
      <w:tr w14:paraId="58EB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31A155DA">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8" w:name="_Toc21929"/>
            <w:r>
              <w:rPr>
                <w:rFonts w:hint="eastAsia" w:ascii="等线" w:hAnsi="等线" w:eastAsia="等线" w:cs="等线"/>
                <w:b w:val="0"/>
                <w:bCs w:val="0"/>
                <w:kern w:val="2"/>
                <w:sz w:val="22"/>
                <w:szCs w:val="28"/>
                <w:vertAlign w:val="baseline"/>
                <w:lang w:val="en-US" w:eastAsia="zh-CN" w:bidi="ar-SA"/>
              </w:rPr>
              <w:t>No.</w:t>
            </w:r>
            <w:bookmarkEnd w:id="98"/>
          </w:p>
        </w:tc>
        <w:tc>
          <w:tcPr>
            <w:tcW w:w="2771" w:type="dxa"/>
          </w:tcPr>
          <w:p w14:paraId="371E7FBF">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99" w:name="_Toc17529"/>
            <w:r>
              <w:rPr>
                <w:rFonts w:hint="eastAsia" w:ascii="等线" w:hAnsi="等线" w:eastAsia="等线" w:cs="等线"/>
                <w:b w:val="0"/>
                <w:bCs w:val="0"/>
                <w:kern w:val="2"/>
                <w:sz w:val="22"/>
                <w:szCs w:val="28"/>
                <w:vertAlign w:val="baseline"/>
                <w:lang w:val="en-US" w:eastAsia="zh-CN" w:bidi="ar-SA"/>
              </w:rPr>
              <w:t>Terminal</w:t>
            </w:r>
            <w:bookmarkEnd w:id="99"/>
          </w:p>
        </w:tc>
        <w:tc>
          <w:tcPr>
            <w:tcW w:w="5384" w:type="dxa"/>
          </w:tcPr>
          <w:p w14:paraId="33C6A86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0" w:name="_Toc30065"/>
            <w:r>
              <w:rPr>
                <w:rFonts w:hint="eastAsia" w:ascii="等线" w:hAnsi="等线" w:eastAsia="等线" w:cs="等线"/>
                <w:b w:val="0"/>
                <w:bCs w:val="0"/>
                <w:kern w:val="2"/>
                <w:sz w:val="22"/>
                <w:szCs w:val="28"/>
                <w:vertAlign w:val="baseline"/>
                <w:lang w:val="en-US" w:eastAsia="zh-CN" w:bidi="ar-SA"/>
              </w:rPr>
              <w:t>Connection</w:t>
            </w:r>
            <w:bookmarkEnd w:id="100"/>
          </w:p>
        </w:tc>
      </w:tr>
      <w:tr w14:paraId="0E2D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7669F5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1" w:name="_Toc17344"/>
            <w:r>
              <w:rPr>
                <w:rFonts w:hint="eastAsia" w:ascii="等线" w:hAnsi="等线" w:eastAsia="等线" w:cs="等线"/>
                <w:b w:val="0"/>
                <w:bCs w:val="0"/>
                <w:kern w:val="2"/>
                <w:sz w:val="22"/>
                <w:szCs w:val="28"/>
                <w:vertAlign w:val="baseline"/>
                <w:lang w:val="en-US" w:eastAsia="zh-CN" w:bidi="ar-SA"/>
              </w:rPr>
              <w:t>1</w:t>
            </w:r>
            <w:bookmarkEnd w:id="101"/>
          </w:p>
        </w:tc>
        <w:tc>
          <w:tcPr>
            <w:tcW w:w="2771" w:type="dxa"/>
            <w:vAlign w:val="top"/>
          </w:tcPr>
          <w:p w14:paraId="731092FB">
            <w:pPr>
              <w:widowControl w:val="0"/>
              <w:numPr>
                <w:ilvl w:val="0"/>
                <w:numId w:val="0"/>
              </w:numPr>
              <w:spacing w:line="360" w:lineRule="auto"/>
              <w:ind w:left="0" w:leftChars="0" w:firstLine="0" w:firstLineChars="0"/>
              <w:jc w:val="both"/>
              <w:outlineLvl w:val="1"/>
              <w:rPr>
                <w:rFonts w:hint="default" w:ascii="等线" w:hAnsi="等线" w:eastAsia="等线" w:cs="等线"/>
                <w:b w:val="0"/>
                <w:bCs w:val="0"/>
                <w:kern w:val="2"/>
                <w:sz w:val="22"/>
                <w:szCs w:val="28"/>
                <w:vertAlign w:val="baseline"/>
                <w:lang w:val="en-US" w:eastAsia="zh-CN" w:bidi="ar-SA"/>
              </w:rPr>
            </w:pPr>
            <w:bookmarkStart w:id="102" w:name="_Toc26840"/>
            <w:r>
              <w:rPr>
                <w:rFonts w:hint="eastAsia" w:ascii="等线" w:hAnsi="等线" w:eastAsia="等线" w:cs="等线"/>
                <w:b w:val="0"/>
                <w:bCs w:val="0"/>
                <w:kern w:val="2"/>
                <w:sz w:val="22"/>
                <w:szCs w:val="28"/>
                <w:vertAlign w:val="baseline"/>
                <w:lang w:val="en-US" w:eastAsia="zh-CN" w:bidi="ar-SA"/>
              </w:rPr>
              <w:t>Output (on the top)</w:t>
            </w:r>
            <w:bookmarkEnd w:id="102"/>
          </w:p>
        </w:tc>
        <w:tc>
          <w:tcPr>
            <w:tcW w:w="5384" w:type="dxa"/>
            <w:vAlign w:val="top"/>
          </w:tcPr>
          <w:p w14:paraId="77184DFC">
            <w:pPr>
              <w:widowControl w:val="0"/>
              <w:numPr>
                <w:ilvl w:val="0"/>
                <w:numId w:val="0"/>
              </w:numPr>
              <w:spacing w:line="360" w:lineRule="auto"/>
              <w:ind w:left="0" w:leftChars="0" w:firstLine="0" w:firstLineChars="0"/>
              <w:jc w:val="both"/>
              <w:outlineLvl w:val="1"/>
              <w:rPr>
                <w:rFonts w:hint="default" w:ascii="等线" w:hAnsi="等线" w:eastAsia="等线" w:cs="等线"/>
                <w:b w:val="0"/>
                <w:bCs w:val="0"/>
                <w:kern w:val="2"/>
                <w:sz w:val="22"/>
                <w:szCs w:val="28"/>
                <w:vertAlign w:val="baseline"/>
                <w:lang w:val="en-US" w:eastAsia="zh-CN" w:bidi="ar-SA"/>
              </w:rPr>
            </w:pPr>
            <w:bookmarkStart w:id="103" w:name="_Toc28275"/>
            <w:r>
              <w:rPr>
                <w:rFonts w:hint="eastAsia" w:ascii="等线" w:hAnsi="等线" w:eastAsia="等线" w:cs="等线"/>
                <w:b w:val="0"/>
                <w:bCs w:val="0"/>
                <w:kern w:val="2"/>
                <w:sz w:val="22"/>
                <w:szCs w:val="28"/>
                <w:vertAlign w:val="baseline"/>
                <w:lang w:val="en-US" w:eastAsia="zh-CN" w:bidi="ar-SA"/>
              </w:rPr>
              <w:t>Connect with output of the HV reactor</w:t>
            </w:r>
            <w:bookmarkEnd w:id="103"/>
          </w:p>
        </w:tc>
      </w:tr>
      <w:tr w14:paraId="048A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7586F6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4" w:name="_Toc20523"/>
            <w:r>
              <w:rPr>
                <w:rFonts w:hint="eastAsia" w:ascii="等线" w:hAnsi="等线" w:eastAsia="等线" w:cs="等线"/>
                <w:b w:val="0"/>
                <w:bCs w:val="0"/>
                <w:kern w:val="2"/>
                <w:sz w:val="22"/>
                <w:szCs w:val="28"/>
                <w:vertAlign w:val="baseline"/>
                <w:lang w:val="en-US" w:eastAsia="zh-CN" w:bidi="ar-SA"/>
              </w:rPr>
              <w:t>2</w:t>
            </w:r>
            <w:bookmarkEnd w:id="104"/>
          </w:p>
        </w:tc>
        <w:tc>
          <w:tcPr>
            <w:tcW w:w="2771" w:type="dxa"/>
          </w:tcPr>
          <w:p w14:paraId="393B8EC6">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5" w:name="_Toc8155"/>
            <w:r>
              <w:rPr>
                <w:rFonts w:hint="eastAsia" w:ascii="等线" w:hAnsi="等线" w:eastAsia="等线" w:cs="等线"/>
                <w:b w:val="0"/>
                <w:bCs w:val="0"/>
                <w:kern w:val="2"/>
                <w:sz w:val="22"/>
                <w:szCs w:val="28"/>
                <w:vertAlign w:val="baseline"/>
                <w:lang w:val="en-US" w:eastAsia="zh-CN" w:bidi="ar-SA"/>
              </w:rPr>
              <w:t>Signal</w:t>
            </w:r>
            <w:bookmarkEnd w:id="105"/>
            <w:r>
              <w:rPr>
                <w:rFonts w:hint="eastAsia" w:ascii="等线" w:hAnsi="等线" w:eastAsia="等线" w:cs="等线"/>
                <w:b w:val="0"/>
                <w:bCs w:val="0"/>
                <w:kern w:val="2"/>
                <w:sz w:val="22"/>
                <w:szCs w:val="28"/>
                <w:vertAlign w:val="baseline"/>
                <w:lang w:val="en-US" w:eastAsia="zh-CN" w:bidi="ar-SA"/>
              </w:rPr>
              <w:t xml:space="preserve"> </w:t>
            </w:r>
          </w:p>
        </w:tc>
        <w:tc>
          <w:tcPr>
            <w:tcW w:w="5384" w:type="dxa"/>
          </w:tcPr>
          <w:p w14:paraId="4803C999">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6" w:name="_Toc11509"/>
            <w:r>
              <w:rPr>
                <w:rFonts w:hint="eastAsia" w:ascii="等线" w:hAnsi="等线" w:eastAsia="等线" w:cs="等线"/>
                <w:b w:val="0"/>
                <w:bCs w:val="0"/>
                <w:kern w:val="2"/>
                <w:sz w:val="22"/>
                <w:szCs w:val="28"/>
                <w:vertAlign w:val="baseline"/>
                <w:lang w:val="en-US" w:eastAsia="zh-CN" w:bidi="ar-SA"/>
              </w:rPr>
              <w:t>Connect with the power supply cabinet</w:t>
            </w:r>
            <w:bookmarkEnd w:id="106"/>
          </w:p>
        </w:tc>
      </w:tr>
      <w:tr w14:paraId="7C12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4A59BDB2">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7" w:name="_Toc16660"/>
            <w:r>
              <w:rPr>
                <w:rFonts w:hint="eastAsia" w:ascii="等线" w:hAnsi="等线" w:eastAsia="等线" w:cs="等线"/>
                <w:b w:val="0"/>
                <w:bCs w:val="0"/>
                <w:kern w:val="2"/>
                <w:sz w:val="22"/>
                <w:szCs w:val="28"/>
                <w:vertAlign w:val="baseline"/>
                <w:lang w:val="en-US" w:eastAsia="zh-CN" w:bidi="ar-SA"/>
              </w:rPr>
              <w:t>3</w:t>
            </w:r>
            <w:bookmarkEnd w:id="107"/>
          </w:p>
        </w:tc>
        <w:tc>
          <w:tcPr>
            <w:tcW w:w="2771" w:type="dxa"/>
          </w:tcPr>
          <w:p w14:paraId="5640E6C7">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8" w:name="_Toc669"/>
            <w:r>
              <w:rPr>
                <w:rFonts w:hint="eastAsia" w:ascii="等线" w:hAnsi="等线" w:eastAsia="等线" w:cs="等线"/>
                <w:b w:val="0"/>
                <w:bCs w:val="0"/>
                <w:kern w:val="2"/>
                <w:sz w:val="22"/>
                <w:szCs w:val="28"/>
                <w:vertAlign w:val="baseline"/>
                <w:lang w:val="en-US" w:eastAsia="zh-CN" w:bidi="ar-SA"/>
              </w:rPr>
              <w:t>Grounding( on the base)</w:t>
            </w:r>
            <w:bookmarkEnd w:id="108"/>
          </w:p>
        </w:tc>
        <w:tc>
          <w:tcPr>
            <w:tcW w:w="5384" w:type="dxa"/>
          </w:tcPr>
          <w:p w14:paraId="1A9D8DC7">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09" w:name="_Toc29634"/>
            <w:r>
              <w:rPr>
                <w:rFonts w:hint="eastAsia" w:ascii="等线" w:hAnsi="等线" w:eastAsia="等线" w:cs="等线"/>
                <w:b w:val="0"/>
                <w:bCs w:val="0"/>
                <w:kern w:val="2"/>
                <w:sz w:val="22"/>
                <w:szCs w:val="28"/>
                <w:vertAlign w:val="baseline"/>
                <w:lang w:val="en-US" w:eastAsia="zh-CN" w:bidi="ar-SA"/>
              </w:rPr>
              <w:t>There are 2 terminal of grounding, one is own to the</w:t>
            </w:r>
            <w:bookmarkEnd w:id="109"/>
          </w:p>
          <w:p w14:paraId="5CD2090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0" w:name="_Toc12481"/>
            <w:r>
              <w:rPr>
                <w:rFonts w:hint="eastAsia" w:ascii="等线" w:hAnsi="等线" w:eastAsia="等线" w:cs="等线"/>
                <w:b w:val="0"/>
                <w:bCs w:val="0"/>
                <w:kern w:val="2"/>
                <w:sz w:val="22"/>
                <w:szCs w:val="28"/>
                <w:vertAlign w:val="baseline"/>
                <w:lang w:val="en-US" w:eastAsia="zh-CN" w:bidi="ar-SA"/>
              </w:rPr>
              <w:t>divider and the other is the base of it, all should be grounding well.</w:t>
            </w:r>
            <w:bookmarkEnd w:id="110"/>
          </w:p>
        </w:tc>
      </w:tr>
    </w:tbl>
    <w:p w14:paraId="74890992">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09485FD">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41406E88">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B10432F">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4BC127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084477F1">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A3C07B5">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745AFB5E">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324C3354">
      <w:pPr>
        <w:widowControl w:val="0"/>
        <w:numPr>
          <w:ilvl w:val="0"/>
          <w:numId w:val="0"/>
        </w:numPr>
        <w:spacing w:line="360" w:lineRule="auto"/>
        <w:jc w:val="both"/>
        <w:outlineLvl w:val="9"/>
        <w:rPr>
          <w:rFonts w:hint="default" w:ascii="等线" w:hAnsi="等线" w:eastAsia="等线" w:cs="等线"/>
          <w:b w:val="0"/>
          <w:bCs w:val="0"/>
          <w:kern w:val="2"/>
          <w:sz w:val="22"/>
          <w:szCs w:val="28"/>
          <w:lang w:val="en-US" w:eastAsia="zh-CN" w:bidi="ar-SA"/>
        </w:rPr>
      </w:pPr>
    </w:p>
    <w:p w14:paraId="5A286EC1">
      <w:pPr>
        <w:widowControl w:val="0"/>
        <w:numPr>
          <w:ilvl w:val="0"/>
          <w:numId w:val="9"/>
        </w:numPr>
        <w:spacing w:line="360" w:lineRule="auto"/>
        <w:jc w:val="both"/>
        <w:outlineLvl w:val="1"/>
        <w:rPr>
          <w:rFonts w:hint="default" w:ascii="等线" w:hAnsi="等线" w:eastAsia="等线" w:cs="等线"/>
          <w:b/>
          <w:bCs/>
          <w:kern w:val="2"/>
          <w:sz w:val="22"/>
          <w:szCs w:val="28"/>
          <w:lang w:val="en-US" w:eastAsia="zh-CN" w:bidi="ar-SA"/>
        </w:rPr>
      </w:pPr>
      <w:bookmarkStart w:id="111" w:name="_Toc29546"/>
      <w:r>
        <w:rPr>
          <w:rFonts w:hint="eastAsia" w:ascii="等线" w:hAnsi="等线" w:eastAsia="等线" w:cs="等线"/>
          <w:b/>
          <w:bCs/>
          <w:kern w:val="2"/>
          <w:sz w:val="22"/>
          <w:szCs w:val="28"/>
          <w:lang w:val="en-US" w:eastAsia="zh-CN" w:bidi="ar-SA"/>
        </w:rPr>
        <w:t>Resonance compensation capacitor</w:t>
      </w:r>
      <w:bookmarkEnd w:id="111"/>
      <w:r>
        <w:rPr>
          <w:rFonts w:hint="eastAsia" w:ascii="等线" w:hAnsi="等线" w:eastAsia="等线" w:cs="等线"/>
          <w:b/>
          <w:bCs/>
          <w:kern w:val="2"/>
          <w:sz w:val="22"/>
          <w:szCs w:val="28"/>
          <w:lang w:val="en-US" w:eastAsia="zh-CN" w:bidi="ar-SA"/>
        </w:rPr>
        <w:t xml:space="preserve"> -XZC-75~225kV/75000~25000pF</w:t>
      </w:r>
    </w:p>
    <w:p w14:paraId="19C98D6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90738B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66432" behindDoc="0" locked="0" layoutInCell="1" allowOverlap="1">
                <wp:simplePos x="0" y="0"/>
                <wp:positionH relativeFrom="column">
                  <wp:posOffset>1741170</wp:posOffset>
                </wp:positionH>
                <wp:positionV relativeFrom="paragraph">
                  <wp:posOffset>6985</wp:posOffset>
                </wp:positionV>
                <wp:extent cx="1933575" cy="666750"/>
                <wp:effectExtent l="0" t="6350" r="9525" b="50800"/>
                <wp:wrapNone/>
                <wp:docPr id="19" name="肘形连接符 19"/>
                <wp:cNvGraphicFramePr/>
                <a:graphic xmlns:a="http://schemas.openxmlformats.org/drawingml/2006/main">
                  <a:graphicData uri="http://schemas.microsoft.com/office/word/2010/wordprocessingShape">
                    <wps:wsp>
                      <wps:cNvCnPr/>
                      <wps:spPr>
                        <a:xfrm>
                          <a:off x="2489835" y="1873250"/>
                          <a:ext cx="1933575" cy="666750"/>
                        </a:xfrm>
                        <a:prstGeom prst="bentConnector3">
                          <a:avLst>
                            <a:gd name="adj1" fmla="val 50016"/>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37.1pt;margin-top:0.55pt;height:52.5pt;width:152.25pt;z-index:251666432;mso-width-relative:page;mso-height-relative:page;" filled="f" stroked="t" coordsize="21600,21600" o:gfxdata="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MpJndUAAAAJAQAADwAAAAAAAAABACAAAAAiAAAAZHJzL2Rvd25yZXYueG1sUEsBAhQAFAAAAAgA&#10;h07iQPJQVOYoAgAAFQQAAA4AAAAAAAAAAQAgAAAAJAEAAGRycy9lMm9Eb2MueG1sUEsFBgAAAAAG&#10;AAYAWQEAAL4FAAAAAA==&#10;" adj="10803">
                <v:fill on="f" focussize="0,0"/>
                <v:stroke weight="1pt" color="#000000 [3213]"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1741170</wp:posOffset>
                </wp:positionH>
                <wp:positionV relativeFrom="paragraph">
                  <wp:posOffset>-635</wp:posOffset>
                </wp:positionV>
                <wp:extent cx="0" cy="200025"/>
                <wp:effectExtent l="6350" t="0" r="12700" b="9525"/>
                <wp:wrapNone/>
                <wp:docPr id="20" name="直接连接符 20"/>
                <wp:cNvGraphicFramePr/>
                <a:graphic xmlns:a="http://schemas.openxmlformats.org/drawingml/2006/main">
                  <a:graphicData uri="http://schemas.microsoft.com/office/word/2010/wordprocessingShape">
                    <wps:wsp>
                      <wps:cNvCnPr/>
                      <wps:spPr>
                        <a:xfrm>
                          <a:off x="2461260" y="1701800"/>
                          <a:ext cx="0" cy="2000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7.1pt;margin-top:-0.05pt;height:15.75pt;width:0pt;z-index:251667456;mso-width-relative:page;mso-height-relative:page;" filled="f" stroked="t" coordsize="21600,21600" o:gfxdata="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WCwpLWAAAACAEAAA8AAAAAAAAAAQAgAAAAIgAAAGRycy9kb3ducmV2LnhtbFBLAQIUABQAAAAI&#10;AIdO4kD5FUx+7wEAAL8DAAAOAAAAAAAAAAEAIAAAACUBAABkcnMvZTJvRG9jLnhtbFBLBQYAAAAA&#10;BgAGAFkBAACGBQAAAAA=&#10;">
                <v:fill on="f" focussize="0,0"/>
                <v:stroke weight="1pt" color="#000000 [3213]" miterlimit="8" joinstyle="miter"/>
                <v:imagedata o:title=""/>
                <o:lock v:ext="edit" aspectratio="f"/>
              </v:line>
            </w:pict>
          </mc:Fallback>
        </mc:AlternateContent>
      </w:r>
      <w:r>
        <w:rPr>
          <w:rFonts w:hint="eastAsia" w:ascii="等线" w:hAnsi="等线" w:eastAsia="等线" w:cs="等线"/>
          <w:b w:val="0"/>
          <w:bCs w:val="0"/>
          <w:kern w:val="2"/>
          <w:sz w:val="22"/>
          <w:szCs w:val="28"/>
          <w:lang w:val="en-US" w:eastAsia="zh-CN" w:bidi="ar-SA"/>
        </w:rPr>
        <w:drawing>
          <wp:anchor distT="0" distB="0" distL="114300" distR="114300" simplePos="0" relativeHeight="251666432" behindDoc="1" locked="0" layoutInCell="1" allowOverlap="1">
            <wp:simplePos x="0" y="0"/>
            <wp:positionH relativeFrom="column">
              <wp:posOffset>666750</wp:posOffset>
            </wp:positionH>
            <wp:positionV relativeFrom="paragraph">
              <wp:posOffset>165100</wp:posOffset>
            </wp:positionV>
            <wp:extent cx="1834515" cy="4572000"/>
            <wp:effectExtent l="0" t="0" r="13335" b="0"/>
            <wp:wrapNone/>
            <wp:docPr id="16" name="图片 16" descr="巴西串谐-补偿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巴西串谐-补偿电容"/>
                    <pic:cNvPicPr>
                      <a:picLocks noChangeAspect="1"/>
                    </pic:cNvPicPr>
                  </pic:nvPicPr>
                  <pic:blipFill>
                    <a:blip r:embed="rId18"/>
                    <a:srcRect l="30616" t="6855" r="23367" b="7175"/>
                    <a:stretch>
                      <a:fillRect/>
                    </a:stretch>
                  </pic:blipFill>
                  <pic:spPr>
                    <a:xfrm>
                      <a:off x="0" y="0"/>
                      <a:ext cx="1834515" cy="4572000"/>
                    </a:xfrm>
                    <a:prstGeom prst="rect">
                      <a:avLst/>
                    </a:prstGeom>
                  </pic:spPr>
                </pic:pic>
              </a:graphicData>
            </a:graphic>
          </wp:anchor>
        </w:drawing>
      </w:r>
    </w:p>
    <w:p w14:paraId="2663509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68480" behindDoc="0" locked="0" layoutInCell="1" allowOverlap="1">
                <wp:simplePos x="0" y="0"/>
                <wp:positionH relativeFrom="column">
                  <wp:posOffset>3750945</wp:posOffset>
                </wp:positionH>
                <wp:positionV relativeFrom="paragraph">
                  <wp:posOffset>207010</wp:posOffset>
                </wp:positionV>
                <wp:extent cx="1285875" cy="533400"/>
                <wp:effectExtent l="0" t="0" r="9525" b="0"/>
                <wp:wrapNone/>
                <wp:docPr id="21" name="文本框 21"/>
                <wp:cNvGraphicFramePr/>
                <a:graphic xmlns:a="http://schemas.openxmlformats.org/drawingml/2006/main">
                  <a:graphicData uri="http://schemas.microsoft.com/office/word/2010/wordprocessingShape">
                    <wps:wsp>
                      <wps:cNvSpPr txBox="1"/>
                      <wps:spPr>
                        <a:xfrm>
                          <a:off x="4394835" y="2130425"/>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65BBAA">
                            <w:pPr>
                              <w:rPr>
                                <w:rFonts w:hint="default" w:eastAsiaTheme="minorEastAsia"/>
                                <w:sz w:val="22"/>
                                <w:szCs w:val="28"/>
                                <w:lang w:val="en-US" w:eastAsia="zh-CN"/>
                              </w:rPr>
                            </w:pPr>
                            <w:r>
                              <w:rPr>
                                <w:rFonts w:hint="eastAsia"/>
                                <w:sz w:val="22"/>
                                <w:szCs w:val="28"/>
                                <w:lang w:val="en-US" w:eastAsia="zh-CN"/>
                              </w:rPr>
                              <w:t>Output terminal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35pt;margin-top:16.3pt;height:42pt;width:101.25pt;z-index:251668480;mso-width-relative:page;mso-height-relative:page;" fillcolor="#FFFFFF [3201]" filled="t" stroked="f" coordsize="21600,21600" o:gfxdata="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xZ&#10;+GHWAAAACgEAAA8AAAAAAAAAAQAgAAAAIgAAAGRycy9kb3ducmV2LnhtbFBLAQIUABQAAAAIAIdO&#10;4kBxand4XgIAAJ0EAAAOAAAAAAAAAAEAIAAAACUBAABkcnMvZTJvRG9jLnhtbFBLBQYAAAAABgAG&#10;AFkBAAD1BQAAAAA=&#10;">
                <v:fill on="t" focussize="0,0"/>
                <v:stroke on="f" weight="0.5pt"/>
                <v:imagedata o:title=""/>
                <o:lock v:ext="edit" aspectratio="f"/>
                <v:textbox>
                  <w:txbxContent>
                    <w:p w14:paraId="1865BBAA">
                      <w:pPr>
                        <w:rPr>
                          <w:rFonts w:hint="default" w:eastAsiaTheme="minorEastAsia"/>
                          <w:sz w:val="22"/>
                          <w:szCs w:val="28"/>
                          <w:lang w:val="en-US" w:eastAsia="zh-CN"/>
                        </w:rPr>
                      </w:pPr>
                      <w:r>
                        <w:rPr>
                          <w:rFonts w:hint="eastAsia"/>
                          <w:sz w:val="22"/>
                          <w:szCs w:val="28"/>
                          <w:lang w:val="en-US" w:eastAsia="zh-CN"/>
                        </w:rPr>
                        <w:t>Output terminal</w:t>
                      </w:r>
                    </w:p>
                  </w:txbxContent>
                </v:textbox>
              </v:shape>
            </w:pict>
          </mc:Fallback>
        </mc:AlternateContent>
      </w:r>
    </w:p>
    <w:p w14:paraId="526471B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B4AB07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E25AD0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0B4D7B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BFD87D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730100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19FD18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65C6A4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7E2D3C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CC1028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D99F7BB">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72576" behindDoc="0" locked="0" layoutInCell="1" allowOverlap="1">
                <wp:simplePos x="0" y="0"/>
                <wp:positionH relativeFrom="column">
                  <wp:posOffset>3093720</wp:posOffset>
                </wp:positionH>
                <wp:positionV relativeFrom="paragraph">
                  <wp:posOffset>186055</wp:posOffset>
                </wp:positionV>
                <wp:extent cx="1285875" cy="533400"/>
                <wp:effectExtent l="0" t="0" r="9525" b="0"/>
                <wp:wrapNone/>
                <wp:docPr id="26" name="文本框 26"/>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648DE4">
                            <w:pPr>
                              <w:rPr>
                                <w:rFonts w:hint="default" w:eastAsiaTheme="minorEastAsia"/>
                                <w:sz w:val="22"/>
                                <w:szCs w:val="28"/>
                                <w:lang w:val="en-US" w:eastAsia="zh-CN"/>
                              </w:rPr>
                            </w:pPr>
                            <w:r>
                              <w:rPr>
                                <w:rFonts w:hint="eastAsia"/>
                                <w:sz w:val="22"/>
                                <w:szCs w:val="28"/>
                                <w:lang w:val="en-US" w:eastAsia="zh-CN"/>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6pt;margin-top:14.65pt;height:42pt;width:101.25pt;z-index:251672576;mso-width-relative:page;mso-height-relative:page;" fillcolor="#FFFFFF [3201]" filled="t" stroked="f" coordsize="21600,21600" o:gfxdata="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Vh9cPWAAAACgEAAA8A&#10;AAAAAAAAAQAgAAAAIgAAAGRycy9kb3ducmV2LnhtbFBLAQIUABQAAAAIAIdO4kBvsHA1UgIAAJEE&#10;AAAOAAAAAAAAAAEAIAAAACUBAABkcnMvZTJvRG9jLnhtbFBLBQYAAAAABgAGAFkBAADpBQAAAAA=&#10;">
                <v:fill on="t" focussize="0,0"/>
                <v:stroke on="f" weight="0.5pt"/>
                <v:imagedata o:title=""/>
                <o:lock v:ext="edit" aspectratio="f"/>
                <v:textbox>
                  <w:txbxContent>
                    <w:p w14:paraId="1D648DE4">
                      <w:pPr>
                        <w:rPr>
                          <w:rFonts w:hint="default" w:eastAsiaTheme="minorEastAsia"/>
                          <w:sz w:val="22"/>
                          <w:szCs w:val="28"/>
                          <w:lang w:val="en-US" w:eastAsia="zh-CN"/>
                        </w:rPr>
                      </w:pPr>
                      <w:r>
                        <w:rPr>
                          <w:rFonts w:hint="eastAsia"/>
                          <w:sz w:val="22"/>
                          <w:szCs w:val="28"/>
                          <w:lang w:val="en-US" w:eastAsia="zh-CN"/>
                        </w:rPr>
                        <w:t>Grounding</w:t>
                      </w:r>
                    </w:p>
                  </w:txbxContent>
                </v:textbox>
              </v:shape>
            </w:pict>
          </mc:Fallback>
        </mc:AlternateContent>
      </w:r>
    </w:p>
    <w:p w14:paraId="1B07B1C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70528" behindDoc="0" locked="0" layoutInCell="1" allowOverlap="1">
                <wp:simplePos x="0" y="0"/>
                <wp:positionH relativeFrom="column">
                  <wp:posOffset>1836420</wp:posOffset>
                </wp:positionH>
                <wp:positionV relativeFrom="paragraph">
                  <wp:posOffset>102235</wp:posOffset>
                </wp:positionV>
                <wp:extent cx="1285875" cy="581025"/>
                <wp:effectExtent l="0" t="10160" r="9525" b="18415"/>
                <wp:wrapNone/>
                <wp:docPr id="23" name="直接箭头连接符 23"/>
                <wp:cNvGraphicFramePr/>
                <a:graphic xmlns:a="http://schemas.openxmlformats.org/drawingml/2006/main">
                  <a:graphicData uri="http://schemas.microsoft.com/office/word/2010/wordprocessingShape">
                    <wps:wsp>
                      <wps:cNvCnPr/>
                      <wps:spPr>
                        <a:xfrm flipH="1" flipV="1">
                          <a:off x="0" y="0"/>
                          <a:ext cx="1285875" cy="5810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44.6pt;margin-top:8.05pt;height:45.75pt;width:101.25pt;z-index:251670528;mso-width-relative:page;mso-height-relative:page;" filled="f" stroked="t" coordsize="21600,21600" o:gfxdata="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5P9q2QAAAAoBAAAPAAAA&#10;AAAAAAEAIAAAACIAAABkcnMvZG93bnJldi54bWxQSwECFAAUAAAACACHTuJAh15o8BQCAAD6AwAA&#10;DgAAAAAAAAABACAAAAAoAQAAZHJzL2Uyb0RvYy54bWxQSwUGAAAAAAYABgBZAQAArgUAAAAA&#10;">
                <v:fill on="f" focussize="0,0"/>
                <v:stroke weight="1pt" color="#000000 [3213]"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9504" behindDoc="0" locked="0" layoutInCell="1" allowOverlap="1">
                <wp:simplePos x="0" y="0"/>
                <wp:positionH relativeFrom="column">
                  <wp:posOffset>2226945</wp:posOffset>
                </wp:positionH>
                <wp:positionV relativeFrom="paragraph">
                  <wp:posOffset>37465</wp:posOffset>
                </wp:positionV>
                <wp:extent cx="904875" cy="57150"/>
                <wp:effectExtent l="0" t="6350" r="9525" b="50800"/>
                <wp:wrapNone/>
                <wp:docPr id="22" name="直接箭头连接符 22"/>
                <wp:cNvGraphicFramePr/>
                <a:graphic xmlns:a="http://schemas.openxmlformats.org/drawingml/2006/main">
                  <a:graphicData uri="http://schemas.microsoft.com/office/word/2010/wordprocessingShape">
                    <wps:wsp>
                      <wps:cNvCnPr/>
                      <wps:spPr>
                        <a:xfrm flipH="1">
                          <a:off x="2594610" y="5641340"/>
                          <a:ext cx="904875" cy="571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5.35pt;margin-top:2.95pt;height:4.5pt;width:71.25pt;z-index:251669504;mso-width-relative:page;mso-height-relative:page;" filled="f" stroked="t" coordsize="21600,21600" o:gfxdata="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oXIdPb&#10;AAAACAEAAA8AAAAAAAAAAQAgAAAAIgAAAGRycy9kb3ducmV2LnhtbFBLAQIUABQAAAAIAIdO4kCo&#10;ylKpHQIAAPoDAAAOAAAAAAAAAAEAIAAAACoBAABkcnMvZTJvRG9jLnhtbFBLBQYAAAAABgAGAFkB&#10;AAC5BQAAAAA=&#10;">
                <v:fill on="f" focussize="0,0"/>
                <v:stroke weight="1pt" color="#000000 [3213]" miterlimit="8" joinstyle="miter" endarrow="open"/>
                <v:imagedata o:title=""/>
                <o:lock v:ext="edit" aspectratio="f"/>
              </v:shape>
            </w:pict>
          </mc:Fallback>
        </mc:AlternateContent>
      </w:r>
    </w:p>
    <w:p w14:paraId="18560459">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71552" behindDoc="0" locked="0" layoutInCell="1" allowOverlap="1">
                <wp:simplePos x="0" y="0"/>
                <wp:positionH relativeFrom="column">
                  <wp:posOffset>3103245</wp:posOffset>
                </wp:positionH>
                <wp:positionV relativeFrom="paragraph">
                  <wp:posOffset>277495</wp:posOffset>
                </wp:positionV>
                <wp:extent cx="1285875" cy="533400"/>
                <wp:effectExtent l="0" t="0" r="9525" b="0"/>
                <wp:wrapNone/>
                <wp:docPr id="25" name="文本框 25"/>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D460BB">
                            <w:pPr>
                              <w:rPr>
                                <w:rFonts w:hint="default" w:eastAsiaTheme="minorEastAsia"/>
                                <w:sz w:val="22"/>
                                <w:szCs w:val="28"/>
                                <w:lang w:val="en-US" w:eastAsia="zh-CN"/>
                              </w:rPr>
                            </w:pPr>
                            <w:r>
                              <w:rPr>
                                <w:rFonts w:hint="eastAsia"/>
                                <w:sz w:val="22"/>
                                <w:szCs w:val="28"/>
                                <w:lang w:val="en-US" w:eastAsia="zh-CN"/>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5pt;margin-top:21.85pt;height:42pt;width:101.25pt;z-index:251671552;mso-width-relative:page;mso-height-relative:page;" fillcolor="#FFFFFF [3201]" filled="t" stroked="f" coordsize="21600,21600" o:gfxdata="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NNbQ9QAAAAKAQAADwAA&#10;AAAAAAABACAAAAAiAAAAZHJzL2Rvd25yZXYueG1sUEsBAhQAFAAAAAgAh07iQJB2LXlTAgAAkQQA&#10;AA4AAAAAAAAAAQAgAAAAIwEAAGRycy9lMm9Eb2MueG1sUEsFBgAAAAAGAAYAWQEAAOgFAAAAAA==&#10;">
                <v:fill on="t" focussize="0,0"/>
                <v:stroke on="f" weight="0.5pt"/>
                <v:imagedata o:title=""/>
                <o:lock v:ext="edit" aspectratio="f"/>
                <v:textbox>
                  <w:txbxContent>
                    <w:p w14:paraId="5ED460BB">
                      <w:pPr>
                        <w:rPr>
                          <w:rFonts w:hint="default" w:eastAsiaTheme="minorEastAsia"/>
                          <w:sz w:val="22"/>
                          <w:szCs w:val="28"/>
                          <w:lang w:val="en-US" w:eastAsia="zh-CN"/>
                        </w:rPr>
                      </w:pPr>
                      <w:r>
                        <w:rPr>
                          <w:rFonts w:hint="eastAsia"/>
                          <w:sz w:val="22"/>
                          <w:szCs w:val="28"/>
                          <w:lang w:val="en-US" w:eastAsia="zh-CN"/>
                        </w:rPr>
                        <w:t>Grounding</w:t>
                      </w:r>
                    </w:p>
                  </w:txbxContent>
                </v:textbox>
              </v:shape>
            </w:pict>
          </mc:Fallback>
        </mc:AlternateContent>
      </w:r>
    </w:p>
    <w:p w14:paraId="0F579EB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558B00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A0C43A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tbl>
      <w:tblPr>
        <w:tblStyle w:val="10"/>
        <w:tblpPr w:leftFromText="180" w:rightFromText="180" w:vertAnchor="text" w:horzAnchor="page" w:tblpX="1860" w:tblpY="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771"/>
        <w:gridCol w:w="5384"/>
      </w:tblGrid>
      <w:tr w14:paraId="2E7C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0" w:type="dxa"/>
          </w:tcPr>
          <w:p w14:paraId="4A583B5B">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2" w:name="_Toc32175"/>
            <w:r>
              <w:rPr>
                <w:rFonts w:hint="eastAsia" w:ascii="等线" w:hAnsi="等线" w:eastAsia="等线" w:cs="等线"/>
                <w:b w:val="0"/>
                <w:bCs w:val="0"/>
                <w:kern w:val="2"/>
                <w:sz w:val="22"/>
                <w:szCs w:val="28"/>
                <w:vertAlign w:val="baseline"/>
                <w:lang w:val="en-US" w:eastAsia="zh-CN" w:bidi="ar-SA"/>
              </w:rPr>
              <w:t>No.</w:t>
            </w:r>
            <w:bookmarkEnd w:id="112"/>
          </w:p>
        </w:tc>
        <w:tc>
          <w:tcPr>
            <w:tcW w:w="2771" w:type="dxa"/>
          </w:tcPr>
          <w:p w14:paraId="16146EB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3" w:name="_Toc27287"/>
            <w:r>
              <w:rPr>
                <w:rFonts w:hint="eastAsia" w:ascii="等线" w:hAnsi="等线" w:eastAsia="等线" w:cs="等线"/>
                <w:b w:val="0"/>
                <w:bCs w:val="0"/>
                <w:kern w:val="2"/>
                <w:sz w:val="22"/>
                <w:szCs w:val="28"/>
                <w:vertAlign w:val="baseline"/>
                <w:lang w:val="en-US" w:eastAsia="zh-CN" w:bidi="ar-SA"/>
              </w:rPr>
              <w:t>Terminal</w:t>
            </w:r>
            <w:bookmarkEnd w:id="113"/>
          </w:p>
        </w:tc>
        <w:tc>
          <w:tcPr>
            <w:tcW w:w="5384" w:type="dxa"/>
          </w:tcPr>
          <w:p w14:paraId="5237C4E4">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4" w:name="_Toc14699"/>
            <w:r>
              <w:rPr>
                <w:rFonts w:hint="eastAsia" w:ascii="等线" w:hAnsi="等线" w:eastAsia="等线" w:cs="等线"/>
                <w:b w:val="0"/>
                <w:bCs w:val="0"/>
                <w:kern w:val="2"/>
                <w:sz w:val="22"/>
                <w:szCs w:val="28"/>
                <w:vertAlign w:val="baseline"/>
                <w:lang w:val="en-US" w:eastAsia="zh-CN" w:bidi="ar-SA"/>
              </w:rPr>
              <w:t>Connection</w:t>
            </w:r>
            <w:bookmarkEnd w:id="114"/>
          </w:p>
        </w:tc>
      </w:tr>
      <w:tr w14:paraId="69A9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2C9FC517">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5" w:name="_Toc8760"/>
            <w:r>
              <w:rPr>
                <w:rFonts w:hint="eastAsia" w:ascii="等线" w:hAnsi="等线" w:eastAsia="等线" w:cs="等线"/>
                <w:b w:val="0"/>
                <w:bCs w:val="0"/>
                <w:kern w:val="2"/>
                <w:sz w:val="22"/>
                <w:szCs w:val="28"/>
                <w:vertAlign w:val="baseline"/>
                <w:lang w:val="en-US" w:eastAsia="zh-CN" w:bidi="ar-SA"/>
              </w:rPr>
              <w:t>1</w:t>
            </w:r>
            <w:bookmarkEnd w:id="115"/>
          </w:p>
        </w:tc>
        <w:tc>
          <w:tcPr>
            <w:tcW w:w="2771" w:type="dxa"/>
            <w:vAlign w:val="top"/>
          </w:tcPr>
          <w:p w14:paraId="70BD98FD">
            <w:pPr>
              <w:widowControl w:val="0"/>
              <w:numPr>
                <w:ilvl w:val="0"/>
                <w:numId w:val="0"/>
              </w:numPr>
              <w:spacing w:line="360" w:lineRule="auto"/>
              <w:ind w:left="0" w:leftChars="0" w:firstLine="0" w:firstLineChars="0"/>
              <w:jc w:val="both"/>
              <w:outlineLvl w:val="1"/>
              <w:rPr>
                <w:rFonts w:hint="default" w:ascii="等线" w:hAnsi="等线" w:eastAsia="等线" w:cs="等线"/>
                <w:b w:val="0"/>
                <w:bCs w:val="0"/>
                <w:kern w:val="2"/>
                <w:sz w:val="22"/>
                <w:szCs w:val="28"/>
                <w:vertAlign w:val="baseline"/>
                <w:lang w:val="en-US" w:eastAsia="zh-CN" w:bidi="ar-SA"/>
              </w:rPr>
            </w:pPr>
            <w:bookmarkStart w:id="116" w:name="_Toc26148"/>
            <w:r>
              <w:rPr>
                <w:rFonts w:hint="eastAsia" w:ascii="等线" w:hAnsi="等线" w:eastAsia="等线" w:cs="等线"/>
                <w:b w:val="0"/>
                <w:bCs w:val="0"/>
                <w:kern w:val="2"/>
                <w:sz w:val="22"/>
                <w:szCs w:val="28"/>
                <w:vertAlign w:val="baseline"/>
                <w:lang w:val="en-US" w:eastAsia="zh-CN" w:bidi="ar-SA"/>
              </w:rPr>
              <w:t>Output (on the top)</w:t>
            </w:r>
            <w:bookmarkEnd w:id="116"/>
          </w:p>
        </w:tc>
        <w:tc>
          <w:tcPr>
            <w:tcW w:w="5384" w:type="dxa"/>
            <w:vAlign w:val="top"/>
          </w:tcPr>
          <w:p w14:paraId="18EB5AE6">
            <w:pPr>
              <w:widowControl w:val="0"/>
              <w:numPr>
                <w:ilvl w:val="0"/>
                <w:numId w:val="0"/>
              </w:numPr>
              <w:spacing w:line="360" w:lineRule="auto"/>
              <w:ind w:left="0" w:leftChars="0" w:firstLine="0" w:firstLineChars="0"/>
              <w:jc w:val="both"/>
              <w:outlineLvl w:val="1"/>
              <w:rPr>
                <w:rFonts w:hint="default" w:ascii="等线" w:hAnsi="等线" w:eastAsia="等线" w:cs="等线"/>
                <w:b w:val="0"/>
                <w:bCs w:val="0"/>
                <w:kern w:val="2"/>
                <w:sz w:val="22"/>
                <w:szCs w:val="28"/>
                <w:vertAlign w:val="baseline"/>
                <w:lang w:val="en-US" w:eastAsia="zh-CN" w:bidi="ar-SA"/>
              </w:rPr>
            </w:pPr>
            <w:bookmarkStart w:id="117" w:name="_Toc25816"/>
            <w:r>
              <w:rPr>
                <w:rFonts w:hint="eastAsia" w:ascii="等线" w:hAnsi="等线" w:eastAsia="等线" w:cs="等线"/>
                <w:b w:val="0"/>
                <w:bCs w:val="0"/>
                <w:kern w:val="2"/>
                <w:sz w:val="22"/>
                <w:szCs w:val="28"/>
                <w:vertAlign w:val="baseline"/>
                <w:lang w:val="en-US" w:eastAsia="zh-CN" w:bidi="ar-SA"/>
              </w:rPr>
              <w:t>Connect with top of the divider, or connect with the tested cable</w:t>
            </w:r>
            <w:bookmarkEnd w:id="117"/>
          </w:p>
        </w:tc>
      </w:tr>
      <w:tr w14:paraId="4B46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Pr>
          <w:p w14:paraId="05151F3E">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8" w:name="_Toc30979"/>
            <w:r>
              <w:rPr>
                <w:rFonts w:hint="eastAsia" w:ascii="等线" w:hAnsi="等线" w:eastAsia="等线" w:cs="等线"/>
                <w:b w:val="0"/>
                <w:bCs w:val="0"/>
                <w:kern w:val="2"/>
                <w:sz w:val="22"/>
                <w:szCs w:val="28"/>
                <w:vertAlign w:val="baseline"/>
                <w:lang w:val="en-US" w:eastAsia="zh-CN" w:bidi="ar-SA"/>
              </w:rPr>
              <w:t>2</w:t>
            </w:r>
            <w:bookmarkEnd w:id="118"/>
          </w:p>
        </w:tc>
        <w:tc>
          <w:tcPr>
            <w:tcW w:w="2771" w:type="dxa"/>
          </w:tcPr>
          <w:p w14:paraId="01C1402D">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19" w:name="_Toc31899"/>
            <w:r>
              <w:rPr>
                <w:rFonts w:hint="eastAsia" w:ascii="等线" w:hAnsi="等线" w:eastAsia="等线" w:cs="等线"/>
                <w:b w:val="0"/>
                <w:bCs w:val="0"/>
                <w:kern w:val="2"/>
                <w:sz w:val="22"/>
                <w:szCs w:val="28"/>
                <w:vertAlign w:val="baseline"/>
                <w:lang w:val="en-US" w:eastAsia="zh-CN" w:bidi="ar-SA"/>
              </w:rPr>
              <w:t>Grounding(on the base)</w:t>
            </w:r>
            <w:bookmarkEnd w:id="119"/>
          </w:p>
        </w:tc>
        <w:tc>
          <w:tcPr>
            <w:tcW w:w="5384" w:type="dxa"/>
          </w:tcPr>
          <w:p w14:paraId="1C59098E">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20" w:name="_Toc7863"/>
            <w:r>
              <w:rPr>
                <w:rFonts w:hint="eastAsia" w:ascii="等线" w:hAnsi="等线" w:eastAsia="等线" w:cs="等线"/>
                <w:b w:val="0"/>
                <w:bCs w:val="0"/>
                <w:kern w:val="2"/>
                <w:sz w:val="22"/>
                <w:szCs w:val="28"/>
                <w:vertAlign w:val="baseline"/>
                <w:lang w:val="en-US" w:eastAsia="zh-CN" w:bidi="ar-SA"/>
              </w:rPr>
              <w:t>There are 2 terminal of grounding, one is own to the</w:t>
            </w:r>
            <w:bookmarkEnd w:id="120"/>
          </w:p>
          <w:p w14:paraId="0DCF5AAC">
            <w:pPr>
              <w:widowControl w:val="0"/>
              <w:numPr>
                <w:ilvl w:val="0"/>
                <w:numId w:val="0"/>
              </w:numPr>
              <w:spacing w:line="360" w:lineRule="auto"/>
              <w:jc w:val="both"/>
              <w:outlineLvl w:val="1"/>
              <w:rPr>
                <w:rFonts w:hint="default" w:ascii="等线" w:hAnsi="等线" w:eastAsia="等线" w:cs="等线"/>
                <w:b w:val="0"/>
                <w:bCs w:val="0"/>
                <w:kern w:val="2"/>
                <w:sz w:val="22"/>
                <w:szCs w:val="28"/>
                <w:vertAlign w:val="baseline"/>
                <w:lang w:val="en-US" w:eastAsia="zh-CN" w:bidi="ar-SA"/>
              </w:rPr>
            </w:pPr>
            <w:bookmarkStart w:id="121" w:name="_Toc10793"/>
            <w:r>
              <w:rPr>
                <w:rFonts w:hint="eastAsia" w:ascii="等线" w:hAnsi="等线" w:eastAsia="等线" w:cs="等线"/>
                <w:b w:val="0"/>
                <w:bCs w:val="0"/>
                <w:kern w:val="2"/>
                <w:sz w:val="22"/>
                <w:szCs w:val="28"/>
                <w:vertAlign w:val="baseline"/>
                <w:lang w:val="en-US" w:eastAsia="zh-CN" w:bidi="ar-SA"/>
              </w:rPr>
              <w:t>compensation capacitor and the other is the base of it, all should be grounding well.</w:t>
            </w:r>
            <w:bookmarkEnd w:id="121"/>
          </w:p>
        </w:tc>
      </w:tr>
    </w:tbl>
    <w:p w14:paraId="44EEEE9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6A84C7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5BA62B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D129AD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F930CC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6625E3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66A3E8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30883E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E7427B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34EF658">
      <w:pPr>
        <w:widowControl w:val="0"/>
        <w:numPr>
          <w:ilvl w:val="0"/>
          <w:numId w:val="0"/>
        </w:numPr>
        <w:spacing w:line="360" w:lineRule="auto"/>
        <w:jc w:val="both"/>
        <w:outlineLvl w:val="0"/>
        <w:rPr>
          <w:rFonts w:hint="eastAsia" w:ascii="等线" w:hAnsi="等线" w:eastAsia="等线" w:cs="等线"/>
          <w:b/>
          <w:bCs/>
          <w:kern w:val="2"/>
          <w:sz w:val="22"/>
          <w:szCs w:val="28"/>
          <w:lang w:val="en-US" w:eastAsia="zh-CN" w:bidi="ar-SA"/>
        </w:rPr>
      </w:pPr>
      <w:bookmarkStart w:id="122" w:name="_Toc2353"/>
      <w:r>
        <w:rPr>
          <w:rFonts w:hint="eastAsia" w:ascii="等线" w:hAnsi="等线" w:eastAsia="等线" w:cs="等线"/>
          <w:b/>
          <w:bCs/>
          <w:kern w:val="2"/>
          <w:sz w:val="22"/>
          <w:szCs w:val="28"/>
          <w:lang w:val="en-US" w:eastAsia="zh-CN" w:bidi="ar-SA"/>
        </w:rPr>
        <w:t>V Operation of system</w:t>
      </w:r>
      <w:bookmarkEnd w:id="122"/>
    </w:p>
    <w:p w14:paraId="7AC5D3E3">
      <w:pPr>
        <w:widowControl w:val="0"/>
        <w:numPr>
          <w:ilvl w:val="0"/>
          <w:numId w:val="12"/>
        </w:numPr>
        <w:spacing w:line="360" w:lineRule="auto"/>
        <w:jc w:val="both"/>
        <w:outlineLvl w:val="1"/>
        <w:rPr>
          <w:rFonts w:hint="default" w:ascii="等线" w:hAnsi="等线" w:eastAsia="等线" w:cs="等线"/>
          <w:b/>
          <w:bCs/>
          <w:kern w:val="2"/>
          <w:sz w:val="22"/>
          <w:szCs w:val="28"/>
          <w:lang w:val="en-US" w:eastAsia="zh-CN" w:bidi="ar-SA"/>
        </w:rPr>
      </w:pPr>
      <w:bookmarkStart w:id="123" w:name="_Toc9197"/>
      <w:r>
        <w:rPr>
          <w:rFonts w:hint="eastAsia" w:ascii="等线" w:hAnsi="等线" w:eastAsia="等线" w:cs="等线"/>
          <w:b/>
          <w:bCs/>
          <w:kern w:val="2"/>
          <w:sz w:val="22"/>
          <w:szCs w:val="28"/>
          <w:lang w:val="en-US" w:eastAsia="zh-CN" w:bidi="ar-SA"/>
        </w:rPr>
        <w:t>Main interface of the test system</w:t>
      </w:r>
      <w:bookmarkEnd w:id="123"/>
    </w:p>
    <w:p w14:paraId="442A3DB6">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752475</wp:posOffset>
            </wp:positionH>
            <wp:positionV relativeFrom="paragraph">
              <wp:posOffset>142875</wp:posOffset>
            </wp:positionV>
            <wp:extent cx="4765675" cy="2879725"/>
            <wp:effectExtent l="0" t="0" r="15875" b="15875"/>
            <wp:wrapNone/>
            <wp:docPr id="18" name="图片 18" descr="开机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开机界面"/>
                    <pic:cNvPicPr>
                      <a:picLocks noChangeAspect="1"/>
                    </pic:cNvPicPr>
                  </pic:nvPicPr>
                  <pic:blipFill>
                    <a:blip r:embed="rId19"/>
                    <a:stretch>
                      <a:fillRect/>
                    </a:stretch>
                  </pic:blipFill>
                  <pic:spPr>
                    <a:xfrm>
                      <a:off x="0" y="0"/>
                      <a:ext cx="4765675" cy="2879725"/>
                    </a:xfrm>
                    <a:prstGeom prst="rect">
                      <a:avLst/>
                    </a:prstGeom>
                  </pic:spPr>
                </pic:pic>
              </a:graphicData>
            </a:graphic>
          </wp:anchor>
        </w:drawing>
      </w:r>
    </w:p>
    <w:p w14:paraId="2C9D640B">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1890E72C">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328873BB">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0B175D06">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735A9C31">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5840DF42">
      <w:pPr>
        <w:widowControl w:val="0"/>
        <w:numPr>
          <w:ilvl w:val="0"/>
          <w:numId w:val="0"/>
        </w:numPr>
        <w:spacing w:line="360" w:lineRule="auto"/>
        <w:jc w:val="both"/>
        <w:outlineLvl w:val="9"/>
        <w:rPr>
          <w:rFonts w:hint="eastAsia" w:ascii="等线" w:hAnsi="等线" w:eastAsia="等线" w:cs="等线"/>
          <w:b/>
          <w:bCs/>
          <w:kern w:val="2"/>
          <w:sz w:val="22"/>
          <w:szCs w:val="28"/>
          <w:lang w:val="en-US" w:eastAsia="zh-CN" w:bidi="ar-SA"/>
        </w:rPr>
      </w:pPr>
    </w:p>
    <w:p w14:paraId="79A73E7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096E3B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3787AE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18F3864">
      <w:pPr>
        <w:widowControl w:val="0"/>
        <w:numPr>
          <w:ilvl w:val="0"/>
          <w:numId w:val="0"/>
        </w:numPr>
        <w:spacing w:line="360" w:lineRule="auto"/>
        <w:ind w:leftChars="1600"/>
        <w:jc w:val="both"/>
        <w:rPr>
          <w:rFonts w:hint="default" w:ascii="等线" w:hAnsi="等线" w:eastAsia="等线" w:cs="等线"/>
          <w:b w:val="0"/>
          <w:bCs w:val="0"/>
          <w:kern w:val="2"/>
          <w:sz w:val="22"/>
          <w:szCs w:val="28"/>
          <w:lang w:val="en-US" w:eastAsia="zh-CN" w:bidi="ar-SA"/>
        </w:rPr>
      </w:pPr>
    </w:p>
    <w:p w14:paraId="02BB1BE4">
      <w:pPr>
        <w:widowControl w:val="0"/>
        <w:numPr>
          <w:ilvl w:val="0"/>
          <w:numId w:val="0"/>
        </w:numPr>
        <w:spacing w:line="360" w:lineRule="auto"/>
        <w:ind w:leftChars="160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Set</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Parameters Setting</w:t>
      </w:r>
    </w:p>
    <w:p w14:paraId="0C5C5150">
      <w:pPr>
        <w:widowControl w:val="0"/>
        <w:numPr>
          <w:ilvl w:val="0"/>
          <w:numId w:val="0"/>
        </w:numPr>
        <w:spacing w:line="360" w:lineRule="auto"/>
        <w:ind w:leftChars="160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File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Data Query</w:t>
      </w:r>
    </w:p>
    <w:p w14:paraId="67ECB294">
      <w:pPr>
        <w:widowControl w:val="0"/>
        <w:numPr>
          <w:ilvl w:val="0"/>
          <w:numId w:val="0"/>
        </w:numPr>
        <w:spacing w:line="360" w:lineRule="auto"/>
        <w:ind w:leftChars="160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Manu</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Manual Test</w:t>
      </w:r>
    </w:p>
    <w:p w14:paraId="5C45405C">
      <w:pPr>
        <w:widowControl w:val="0"/>
        <w:numPr>
          <w:ilvl w:val="0"/>
          <w:numId w:val="0"/>
        </w:numPr>
        <w:spacing w:line="360" w:lineRule="auto"/>
        <w:ind w:leftChars="160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Auto</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Automatic Test</w:t>
      </w:r>
    </w:p>
    <w:p w14:paraId="32215EBF">
      <w:pPr>
        <w:widowControl w:val="0"/>
        <w:numPr>
          <w:ilvl w:val="0"/>
          <w:numId w:val="0"/>
        </w:numPr>
        <w:spacing w:line="360" w:lineRule="auto"/>
        <w:ind w:leftChars="1600"/>
        <w:jc w:val="both"/>
        <w:rPr>
          <w:rFonts w:hint="default" w:ascii="等线" w:hAnsi="等线" w:eastAsia="等线" w:cs="等线"/>
          <w:b w:val="0"/>
          <w:bCs w:val="0"/>
          <w:kern w:val="2"/>
          <w:sz w:val="22"/>
          <w:szCs w:val="28"/>
          <w:lang w:val="en-US" w:eastAsia="zh-CN" w:bidi="ar-SA"/>
        </w:rPr>
      </w:pPr>
    </w:p>
    <w:p w14:paraId="64875316">
      <w:pPr>
        <w:widowControl w:val="0"/>
        <w:numPr>
          <w:ilvl w:val="0"/>
          <w:numId w:val="12"/>
        </w:numPr>
        <w:spacing w:line="360" w:lineRule="auto"/>
        <w:ind w:left="0" w:leftChars="0" w:firstLine="0" w:firstLineChars="0"/>
        <w:jc w:val="both"/>
        <w:outlineLvl w:val="1"/>
        <w:rPr>
          <w:rFonts w:hint="default" w:ascii="等线" w:hAnsi="等线" w:eastAsia="等线" w:cs="等线"/>
          <w:b/>
          <w:bCs/>
          <w:kern w:val="2"/>
          <w:sz w:val="22"/>
          <w:szCs w:val="28"/>
          <w:lang w:val="en-US" w:eastAsia="zh-CN" w:bidi="ar-SA"/>
        </w:rPr>
      </w:pPr>
      <w:bookmarkStart w:id="124" w:name="_Toc14442"/>
      <w:r>
        <w:rPr>
          <w:rFonts w:hint="eastAsia" w:ascii="等线" w:hAnsi="等线" w:eastAsia="等线" w:cs="等线"/>
          <w:b/>
          <w:bCs/>
          <w:kern w:val="2"/>
          <w:sz w:val="22"/>
          <w:szCs w:val="28"/>
          <w:lang w:val="en-US" w:eastAsia="zh-CN" w:bidi="ar-SA"/>
        </w:rPr>
        <w:t>Parameter Setting</w:t>
      </w:r>
      <w:bookmarkEnd w:id="124"/>
    </w:p>
    <w:p w14:paraId="149D5DA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752475</wp:posOffset>
            </wp:positionH>
            <wp:positionV relativeFrom="paragraph">
              <wp:posOffset>135255</wp:posOffset>
            </wp:positionV>
            <wp:extent cx="4813300" cy="2879725"/>
            <wp:effectExtent l="0" t="0" r="6350" b="15875"/>
            <wp:wrapNone/>
            <wp:docPr id="24" name="图片 24" descr="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参数设置"/>
                    <pic:cNvPicPr>
                      <a:picLocks noChangeAspect="1"/>
                    </pic:cNvPicPr>
                  </pic:nvPicPr>
                  <pic:blipFill>
                    <a:blip r:embed="rId20"/>
                    <a:stretch>
                      <a:fillRect/>
                    </a:stretch>
                  </pic:blipFill>
                  <pic:spPr>
                    <a:xfrm>
                      <a:off x="0" y="0"/>
                      <a:ext cx="4813300" cy="2879725"/>
                    </a:xfrm>
                    <a:prstGeom prst="rect">
                      <a:avLst/>
                    </a:prstGeom>
                  </pic:spPr>
                </pic:pic>
              </a:graphicData>
            </a:graphic>
          </wp:anchor>
        </w:drawing>
      </w:r>
    </w:p>
    <w:p w14:paraId="21A11E7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AD25E2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35A5ED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0AE042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7E36060">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F6A243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676AB6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BBBCD8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877A99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836E0FE">
      <w:pPr>
        <w:widowControl w:val="0"/>
        <w:numPr>
          <w:ilvl w:val="0"/>
          <w:numId w:val="13"/>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Start frequency</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xml:space="preserve"> </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Termination frequency</w:t>
      </w:r>
      <w:r>
        <w:rPr>
          <w:rFonts w:hint="default" w:ascii="等线" w:hAnsi="等线" w:eastAsia="等线" w:cs="等线"/>
          <w:b w:val="0"/>
          <w:bCs w:val="0"/>
          <w:kern w:val="2"/>
          <w:sz w:val="22"/>
          <w:szCs w:val="28"/>
          <w:lang w:val="en-US" w:eastAsia="zh-CN" w:bidi="ar-SA"/>
        </w:rPr>
        <w:t>”</w:t>
      </w:r>
    </w:p>
    <w:p w14:paraId="6B0D905D">
      <w:pPr>
        <w:widowControl w:val="0"/>
        <w:numPr>
          <w:ilvl w:val="0"/>
          <w:numId w:val="0"/>
        </w:numPr>
        <w:spacing w:line="360" w:lineRule="auto"/>
        <w:jc w:val="both"/>
        <w:rPr>
          <w:rFonts w:hint="eastAsia" w:ascii="等线" w:hAnsi="等线" w:eastAsia="等线" w:cs="等线"/>
          <w:b/>
          <w:bCs/>
          <w:color w:val="0070C0"/>
          <w:kern w:val="2"/>
          <w:sz w:val="22"/>
          <w:szCs w:val="28"/>
          <w:lang w:val="en-US" w:eastAsia="zh-CN" w:bidi="ar-SA"/>
        </w:rPr>
      </w:pPr>
      <w:r>
        <w:rPr>
          <w:rFonts w:hint="eastAsia" w:ascii="等线" w:hAnsi="等线" w:eastAsia="等线" w:cs="等线"/>
          <w:b/>
          <w:bCs/>
          <w:color w:val="0070C0"/>
          <w:kern w:val="2"/>
          <w:sz w:val="22"/>
          <w:szCs w:val="28"/>
          <w:lang w:val="en-US" w:eastAsia="zh-CN" w:bidi="ar-SA"/>
        </w:rPr>
        <w:t>* The frequency range is set to find the resonance point, usually we set the frequency range to start at 30Hz, termiation frequency at 300Hz.</w:t>
      </w:r>
    </w:p>
    <w:p w14:paraId="6AE9E602">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11DDFDB7">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Tuned Voltage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based on your requirement, normally the range of it 20~100V.</w:t>
      </w:r>
    </w:p>
    <w:p w14:paraId="3B7A0232">
      <w:pPr>
        <w:widowControl w:val="0"/>
        <w:numPr>
          <w:ilvl w:val="0"/>
          <w:numId w:val="14"/>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Manual Withstand Time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duration of the test</w:t>
      </w:r>
    </w:p>
    <w:p w14:paraId="1921F92D">
      <w:pPr>
        <w:widowControl w:val="0"/>
        <w:numPr>
          <w:ilvl w:val="0"/>
          <w:numId w:val="0"/>
        </w:numPr>
        <w:spacing w:line="360" w:lineRule="auto"/>
        <w:jc w:val="both"/>
        <w:rPr>
          <w:rFonts w:hint="default" w:ascii="等线" w:hAnsi="等线" w:eastAsia="等线" w:cs="等线"/>
          <w:b w:val="0"/>
          <w:bCs w:val="0"/>
          <w:kern w:val="2"/>
          <w:sz w:val="22"/>
          <w:szCs w:val="28"/>
          <w:lang w:val="en-US" w:eastAsia="zh-CN" w:bidi="ar-SA"/>
        </w:rPr>
      </w:pPr>
    </w:p>
    <w:p w14:paraId="1497D657">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Inductance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xml:space="preserve">: </w:t>
      </w:r>
      <w:r>
        <w:rPr>
          <w:rFonts w:hint="eastAsia" w:ascii="等线" w:hAnsi="等线" w:eastAsia="等线" w:cs="等线"/>
          <w:b w:val="0"/>
          <w:bCs w:val="0"/>
          <w:color w:val="auto"/>
          <w:kern w:val="2"/>
          <w:sz w:val="22"/>
          <w:szCs w:val="28"/>
          <w:lang w:val="en-US" w:eastAsia="zh-CN" w:bidi="ar-SA"/>
        </w:rPr>
        <w:t>the inductance of the HV reactor</w:t>
      </w:r>
    </w:p>
    <w:p w14:paraId="522738BA">
      <w:pPr>
        <w:widowControl w:val="0"/>
        <w:numPr>
          <w:ilvl w:val="0"/>
          <w:numId w:val="14"/>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Capacitance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the capacitance of the tested cable</w:t>
      </w:r>
    </w:p>
    <w:p w14:paraId="2945FC96">
      <w:pPr>
        <w:widowControl w:val="0"/>
        <w:numPr>
          <w:ilvl w:val="0"/>
          <w:numId w:val="0"/>
        </w:numPr>
        <w:spacing w:line="360" w:lineRule="auto"/>
        <w:jc w:val="both"/>
        <w:rPr>
          <w:rFonts w:hint="default" w:ascii="等线" w:hAnsi="等线" w:eastAsia="等线" w:cs="等线"/>
          <w:b/>
          <w:bCs/>
          <w:color w:val="0070C0"/>
          <w:kern w:val="2"/>
          <w:sz w:val="22"/>
          <w:szCs w:val="28"/>
          <w:lang w:val="en-US" w:eastAsia="zh-CN" w:bidi="ar-SA"/>
        </w:rPr>
      </w:pPr>
      <w:r>
        <w:rPr>
          <w:rFonts w:hint="eastAsia" w:ascii="等线" w:hAnsi="等线" w:eastAsia="等线" w:cs="等线"/>
          <w:b/>
          <w:bCs/>
          <w:color w:val="0070C0"/>
          <w:kern w:val="2"/>
          <w:sz w:val="22"/>
          <w:szCs w:val="28"/>
          <w:lang w:val="en-US" w:eastAsia="zh-CN" w:bidi="ar-SA"/>
        </w:rPr>
        <w:t>* After inputting the inductance and capacitance, the formula will automatically calculate the approximate resonant frequency.</w:t>
      </w:r>
    </w:p>
    <w:p w14:paraId="731C676E">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266CA746">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first stage test voltage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withstand voltage based on your requirement.</w:t>
      </w:r>
    </w:p>
    <w:p w14:paraId="27E78998">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first stage withstand time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duration based on your requirement.</w:t>
      </w:r>
    </w:p>
    <w:p w14:paraId="66AA8E2E">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second stage test voltage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withstand voltage based on your requirement.</w:t>
      </w:r>
    </w:p>
    <w:p w14:paraId="0585441E">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second stage withstand time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duration based on your requirement.</w:t>
      </w:r>
    </w:p>
    <w:p w14:paraId="5CBFAB0A">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third stage test voltage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withstand voltage based on your requirement.</w:t>
      </w:r>
    </w:p>
    <w:p w14:paraId="494F3476">
      <w:pPr>
        <w:widowControl w:val="0"/>
        <w:numPr>
          <w:ilvl w:val="0"/>
          <w:numId w:val="14"/>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The third stage withstand time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duration based on your requirement.</w:t>
      </w:r>
    </w:p>
    <w:p w14:paraId="4D6A532E">
      <w:pPr>
        <w:widowControl w:val="0"/>
        <w:numPr>
          <w:ilvl w:val="0"/>
          <w:numId w:val="0"/>
        </w:numPr>
        <w:spacing w:line="360" w:lineRule="auto"/>
        <w:jc w:val="both"/>
        <w:rPr>
          <w:rFonts w:hint="default" w:ascii="等线" w:hAnsi="等线" w:eastAsia="等线" w:cs="等线"/>
          <w:b/>
          <w:bCs/>
          <w:color w:val="0070C0"/>
          <w:kern w:val="2"/>
          <w:sz w:val="22"/>
          <w:szCs w:val="28"/>
          <w:lang w:val="en-US" w:eastAsia="zh-CN" w:bidi="ar-SA"/>
        </w:rPr>
      </w:pPr>
      <w:r>
        <w:rPr>
          <w:rFonts w:hint="eastAsia" w:ascii="等线" w:hAnsi="等线" w:eastAsia="等线" w:cs="等线"/>
          <w:b/>
          <w:bCs/>
          <w:color w:val="0070C0"/>
          <w:kern w:val="2"/>
          <w:sz w:val="22"/>
          <w:szCs w:val="28"/>
          <w:lang w:val="en-US" w:eastAsia="zh-CN" w:bidi="ar-SA"/>
        </w:rPr>
        <w:t xml:space="preserve">* </w:t>
      </w:r>
      <w:r>
        <w:rPr>
          <w:rFonts w:hint="default" w:ascii="等线" w:hAnsi="等线" w:eastAsia="等线" w:cs="等线"/>
          <w:b/>
          <w:bCs/>
          <w:color w:val="0070C0"/>
          <w:kern w:val="2"/>
          <w:sz w:val="22"/>
          <w:szCs w:val="28"/>
          <w:lang w:val="en-US" w:eastAsia="zh-CN" w:bidi="ar-SA"/>
        </w:rPr>
        <w:t>A three-stage withstand voltage test is designed here. If it is not needed, just select the first stage. Usually, cable testing only requires a stable output and does not require a segmented withstand voltage test.</w:t>
      </w:r>
    </w:p>
    <w:p w14:paraId="07E77562">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3B484342">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Alarm voltage</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usually 1.1~1.2 times of the test voltage</w:t>
      </w:r>
    </w:p>
    <w:p w14:paraId="35E2180C">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Alarm current</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the rated current of the test system or according to the actual needs.</w:t>
      </w:r>
    </w:p>
    <w:p w14:paraId="304C6EC1">
      <w:pPr>
        <w:widowControl w:val="0"/>
        <w:numPr>
          <w:ilvl w:val="0"/>
          <w:numId w:val="14"/>
        </w:numPr>
        <w:spacing w:line="360" w:lineRule="auto"/>
        <w:ind w:left="420" w:leftChars="0" w:hanging="420" w:firstLineChars="0"/>
        <w:jc w:val="both"/>
        <w:rPr>
          <w:rFonts w:hint="default" w:ascii="等线" w:hAnsi="等线" w:eastAsia="等线" w:cs="等线"/>
          <w:b w:val="0"/>
          <w:bCs w:val="0"/>
          <w:kern w:val="2"/>
          <w:sz w:val="22"/>
          <w:szCs w:val="28"/>
          <w:lang w:val="en-US" w:eastAsia="zh-CN" w:bidi="ar-SA"/>
        </w:rPr>
      </w:pP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Flashover factor</w:t>
      </w:r>
      <w:r>
        <w:rPr>
          <w:rFonts w:hint="default" w:ascii="等线" w:hAnsi="等线" w:eastAsia="等线" w:cs="等线"/>
          <w:b w:val="0"/>
          <w:bCs w:val="0"/>
          <w:kern w:val="2"/>
          <w:sz w:val="22"/>
          <w:szCs w:val="28"/>
          <w:lang w:val="en-US" w:eastAsia="zh-CN" w:bidi="ar-SA"/>
        </w:rPr>
        <w:t>”</w:t>
      </w:r>
      <w:r>
        <w:rPr>
          <w:rFonts w:hint="eastAsia" w:ascii="等线" w:hAnsi="等线" w:eastAsia="等线" w:cs="等线"/>
          <w:b w:val="0"/>
          <w:bCs w:val="0"/>
          <w:kern w:val="2"/>
          <w:sz w:val="22"/>
          <w:szCs w:val="28"/>
          <w:lang w:val="en-US" w:eastAsia="zh-CN" w:bidi="ar-SA"/>
        </w:rPr>
        <w:t>: normally 30%.</w:t>
      </w:r>
    </w:p>
    <w:p w14:paraId="34319D7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C0855B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2F5BE8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C69048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982B96C">
      <w:pPr>
        <w:widowControl w:val="0"/>
        <w:numPr>
          <w:ilvl w:val="0"/>
          <w:numId w:val="12"/>
        </w:numPr>
        <w:spacing w:line="360" w:lineRule="auto"/>
        <w:ind w:left="0" w:leftChars="0" w:firstLine="0" w:firstLineChars="0"/>
        <w:jc w:val="both"/>
        <w:outlineLvl w:val="1"/>
        <w:rPr>
          <w:rFonts w:hint="eastAsia" w:ascii="等线" w:hAnsi="等线" w:eastAsia="等线" w:cs="等线"/>
          <w:b/>
          <w:bCs/>
          <w:kern w:val="2"/>
          <w:sz w:val="22"/>
          <w:szCs w:val="28"/>
          <w:lang w:val="en-US" w:eastAsia="zh-CN" w:bidi="ar-SA"/>
        </w:rPr>
      </w:pPr>
      <w:bookmarkStart w:id="125" w:name="_Toc26708"/>
      <w:r>
        <w:rPr>
          <w:rFonts w:hint="eastAsia" w:ascii="等线" w:hAnsi="等线" w:eastAsia="等线" w:cs="等线"/>
          <w:b/>
          <w:bCs/>
          <w:kern w:val="2"/>
          <w:sz w:val="22"/>
          <w:szCs w:val="28"/>
          <w:lang w:val="en-US" w:eastAsia="zh-CN" w:bidi="ar-SA"/>
        </w:rPr>
        <w:t>Manual Test</w:t>
      </w:r>
      <w:bookmarkEnd w:id="125"/>
    </w:p>
    <w:p w14:paraId="50401268">
      <w:pPr>
        <w:widowControl w:val="0"/>
        <w:numPr>
          <w:ilvl w:val="0"/>
          <w:numId w:val="0"/>
        </w:numPr>
        <w:spacing w:line="360" w:lineRule="auto"/>
        <w:ind w:leftChars="0"/>
        <w:jc w:val="center"/>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742950</wp:posOffset>
            </wp:positionH>
            <wp:positionV relativeFrom="paragraph">
              <wp:posOffset>277495</wp:posOffset>
            </wp:positionV>
            <wp:extent cx="4778375" cy="2879725"/>
            <wp:effectExtent l="0" t="0" r="3175" b="15875"/>
            <wp:wrapNone/>
            <wp:docPr id="32" name="图片 32" descr="手动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动测试"/>
                    <pic:cNvPicPr>
                      <a:picLocks noChangeAspect="1"/>
                    </pic:cNvPicPr>
                  </pic:nvPicPr>
                  <pic:blipFill>
                    <a:blip r:embed="rId21"/>
                    <a:stretch>
                      <a:fillRect/>
                    </a:stretch>
                  </pic:blipFill>
                  <pic:spPr>
                    <a:xfrm>
                      <a:off x="0" y="0"/>
                      <a:ext cx="4778375" cy="2879725"/>
                    </a:xfrm>
                    <a:prstGeom prst="rect">
                      <a:avLst/>
                    </a:prstGeom>
                  </pic:spPr>
                </pic:pic>
              </a:graphicData>
            </a:graphic>
          </wp:anchor>
        </w:drawing>
      </w:r>
      <w:r>
        <w:rPr>
          <w:rFonts w:hint="eastAsia" w:ascii="等线" w:hAnsi="等线" w:eastAsia="等线" w:cs="等线"/>
          <w:b/>
          <w:bCs/>
          <w:kern w:val="2"/>
          <w:sz w:val="22"/>
          <w:szCs w:val="28"/>
          <w:lang w:val="en-US" w:eastAsia="zh-CN" w:bidi="ar-SA"/>
        </w:rPr>
        <w:t>The Main Interface of The Manual Test</w:t>
      </w:r>
    </w:p>
    <w:p w14:paraId="19E24C7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735CC8B">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7E8095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2AE221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958DAD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F4102C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446922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B6709C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5C6247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DD0136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8453839">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0A21FE91">
      <w:pPr>
        <w:widowControl w:val="0"/>
        <w:numPr>
          <w:ilvl w:val="0"/>
          <w:numId w:val="15"/>
        </w:numPr>
        <w:spacing w:line="360" w:lineRule="auto"/>
        <w:ind w:left="420" w:leftChars="0" w:hanging="420" w:firstLineChars="0"/>
        <w:jc w:val="both"/>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t>After entering the manual test interface</w:t>
      </w:r>
      <w:r>
        <w:rPr>
          <w:rFonts w:hint="eastAsia" w:ascii="等线" w:hAnsi="等线" w:eastAsia="等线" w:cs="等线"/>
          <w:b/>
          <w:bCs/>
          <w:kern w:val="2"/>
          <w:sz w:val="22"/>
          <w:szCs w:val="28"/>
          <w:lang w:val="en-US" w:eastAsia="zh-CN" w:bidi="ar-SA"/>
        </w:rPr>
        <w:t xml:space="preserve">, click </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Start</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the test system will ask whether to start, click Start as below:</w:t>
      </w:r>
    </w:p>
    <w:p w14:paraId="6AA152F0">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1259205</wp:posOffset>
            </wp:positionH>
            <wp:positionV relativeFrom="paragraph">
              <wp:posOffset>10795</wp:posOffset>
            </wp:positionV>
            <wp:extent cx="3800475" cy="1362075"/>
            <wp:effectExtent l="0" t="0" r="9525" b="9525"/>
            <wp:wrapNone/>
            <wp:docPr id="40" name="图片 40" descr="是否开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是否开始"/>
                    <pic:cNvPicPr>
                      <a:picLocks noChangeAspect="1"/>
                    </pic:cNvPicPr>
                  </pic:nvPicPr>
                  <pic:blipFill>
                    <a:blip r:embed="rId22"/>
                    <a:stretch>
                      <a:fillRect/>
                    </a:stretch>
                  </pic:blipFill>
                  <pic:spPr>
                    <a:xfrm>
                      <a:off x="0" y="0"/>
                      <a:ext cx="3800475" cy="1362075"/>
                    </a:xfrm>
                    <a:prstGeom prst="rect">
                      <a:avLst/>
                    </a:prstGeom>
                  </pic:spPr>
                </pic:pic>
              </a:graphicData>
            </a:graphic>
          </wp:anchor>
        </w:drawing>
      </w:r>
    </w:p>
    <w:p w14:paraId="19140A05">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2A30D6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CF258D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7D2B798">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B651BA9">
      <w:pPr>
        <w:widowControl w:val="0"/>
        <w:numPr>
          <w:ilvl w:val="0"/>
          <w:numId w:val="15"/>
        </w:numPr>
        <w:spacing w:line="360" w:lineRule="auto"/>
        <w:ind w:left="420" w:leftChars="0" w:hanging="420" w:firstLineChars="0"/>
        <w:jc w:val="both"/>
        <w:outlineLvl w:val="9"/>
        <w:rPr>
          <w:rFonts w:hint="default"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 xml:space="preserve">Then click </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Tune</w:t>
      </w:r>
      <w:r>
        <w:rPr>
          <w:rFonts w:hint="default" w:ascii="等线" w:hAnsi="等线" w:eastAsia="等线" w:cs="等线"/>
          <w:b/>
          <w:bCs/>
          <w:kern w:val="2"/>
          <w:sz w:val="22"/>
          <w:szCs w:val="28"/>
          <w:lang w:val="en-US" w:eastAsia="zh-CN" w:bidi="ar-SA"/>
        </w:rPr>
        <w:t>”</w:t>
      </w:r>
    </w:p>
    <w:p w14:paraId="36FEBC35">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1247775</wp:posOffset>
            </wp:positionH>
            <wp:positionV relativeFrom="paragraph">
              <wp:posOffset>64770</wp:posOffset>
            </wp:positionV>
            <wp:extent cx="3829050" cy="1314450"/>
            <wp:effectExtent l="0" t="0" r="0" b="0"/>
            <wp:wrapNone/>
            <wp:docPr id="41" name="图片 41" descr="开始调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开始调谐"/>
                    <pic:cNvPicPr>
                      <a:picLocks noChangeAspect="1"/>
                    </pic:cNvPicPr>
                  </pic:nvPicPr>
                  <pic:blipFill>
                    <a:blip r:embed="rId23"/>
                    <a:stretch>
                      <a:fillRect/>
                    </a:stretch>
                  </pic:blipFill>
                  <pic:spPr>
                    <a:xfrm>
                      <a:off x="0" y="0"/>
                      <a:ext cx="3829050" cy="1314450"/>
                    </a:xfrm>
                    <a:prstGeom prst="rect">
                      <a:avLst/>
                    </a:prstGeom>
                  </pic:spPr>
                </pic:pic>
              </a:graphicData>
            </a:graphic>
          </wp:anchor>
        </w:drawing>
      </w:r>
    </w:p>
    <w:p w14:paraId="19CFAA9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7E12480">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AC5DE7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C0DAB6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B4E59E4">
      <w:pPr>
        <w:widowControl w:val="0"/>
        <w:numPr>
          <w:ilvl w:val="0"/>
          <w:numId w:val="15"/>
        </w:numPr>
        <w:spacing w:line="360" w:lineRule="auto"/>
        <w:ind w:left="420" w:leftChars="0" w:hanging="420" w:firstLineChars="0"/>
        <w:jc w:val="both"/>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t>At this point, the system begins to find the resonance point</w:t>
      </w:r>
      <w:r>
        <w:rPr>
          <w:rFonts w:hint="eastAsia" w:ascii="等线" w:hAnsi="等线" w:eastAsia="等线" w:cs="等线"/>
          <w:b/>
          <w:bCs/>
          <w:kern w:val="2"/>
          <w:sz w:val="22"/>
          <w:szCs w:val="28"/>
          <w:lang w:val="en-US" w:eastAsia="zh-CN" w:bidi="ar-SA"/>
        </w:rPr>
        <w:t xml:space="preserve">. </w:t>
      </w:r>
    </w:p>
    <w:p w14:paraId="6F53E05B">
      <w:pPr>
        <w:widowControl w:val="0"/>
        <w:numPr>
          <w:ilvl w:val="0"/>
          <w:numId w:val="15"/>
        </w:numPr>
        <w:spacing w:line="360" w:lineRule="auto"/>
        <w:ind w:left="420" w:leftChars="0" w:hanging="420" w:firstLineChars="0"/>
        <w:jc w:val="both"/>
        <w:rPr>
          <w:rFonts w:hint="default"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When the present frequency and resonant frequency are the same, we can start boosting.</w:t>
      </w:r>
    </w:p>
    <w:p w14:paraId="31197CF3">
      <w:pPr>
        <w:widowControl w:val="0"/>
        <w:numPr>
          <w:ilvl w:val="0"/>
          <w:numId w:val="15"/>
        </w:numPr>
        <w:spacing w:line="360" w:lineRule="auto"/>
        <w:ind w:left="420" w:leftChars="0" w:hanging="420" w:firstLineChars="0"/>
        <w:jc w:val="both"/>
        <w:rPr>
          <w:rFonts w:hint="default"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2705100</wp:posOffset>
            </wp:positionH>
            <wp:positionV relativeFrom="paragraph">
              <wp:posOffset>47625</wp:posOffset>
            </wp:positionV>
            <wp:extent cx="365125" cy="277495"/>
            <wp:effectExtent l="0" t="0" r="15875" b="8255"/>
            <wp:wrapNone/>
            <wp:docPr id="43" name="图片 43" descr="降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降压"/>
                    <pic:cNvPicPr>
                      <a:picLocks noChangeAspect="1"/>
                    </pic:cNvPicPr>
                  </pic:nvPicPr>
                  <pic:blipFill>
                    <a:blip r:embed="rId24"/>
                    <a:stretch>
                      <a:fillRect/>
                    </a:stretch>
                  </pic:blipFill>
                  <pic:spPr>
                    <a:xfrm>
                      <a:off x="0" y="0"/>
                      <a:ext cx="365125" cy="277495"/>
                    </a:xfrm>
                    <a:prstGeom prst="rect">
                      <a:avLst/>
                    </a:prstGeom>
                  </pic:spPr>
                </pic:pic>
              </a:graphicData>
            </a:graphic>
          </wp:anchor>
        </w:drawing>
      </w:r>
      <w:r>
        <w:rPr>
          <w:rFonts w:hint="default"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1560195</wp:posOffset>
            </wp:positionH>
            <wp:positionV relativeFrom="paragraph">
              <wp:posOffset>31750</wp:posOffset>
            </wp:positionV>
            <wp:extent cx="361950" cy="276225"/>
            <wp:effectExtent l="0" t="0" r="0" b="9525"/>
            <wp:wrapNone/>
            <wp:docPr id="42" name="图片 42" descr="升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升压"/>
                    <pic:cNvPicPr>
                      <a:picLocks noChangeAspect="1"/>
                    </pic:cNvPicPr>
                  </pic:nvPicPr>
                  <pic:blipFill>
                    <a:blip r:embed="rId25"/>
                    <a:stretch>
                      <a:fillRect/>
                    </a:stretch>
                  </pic:blipFill>
                  <pic:spPr>
                    <a:xfrm>
                      <a:off x="0" y="0"/>
                      <a:ext cx="361950" cy="276225"/>
                    </a:xfrm>
                    <a:prstGeom prst="rect">
                      <a:avLst/>
                    </a:prstGeom>
                  </pic:spPr>
                </pic:pic>
              </a:graphicData>
            </a:graphic>
          </wp:anchor>
        </w:drawing>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xml:space="preserve"> Voltage step</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xml:space="preserve"> : UP          DOWN</w:t>
      </w:r>
    </w:p>
    <w:p w14:paraId="257F5316">
      <w:pPr>
        <w:widowControl w:val="0"/>
        <w:numPr>
          <w:ilvl w:val="0"/>
          <w:numId w:val="15"/>
        </w:numPr>
        <w:spacing w:line="360" w:lineRule="auto"/>
        <w:ind w:left="420" w:leftChars="0" w:hanging="420" w:firstLineChars="0"/>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“Timing”: When the voltage rises to the test voltage we need, click Timing, the withstand voltage test starts.</w:t>
      </w:r>
    </w:p>
    <w:p w14:paraId="37B42CB3">
      <w:pPr>
        <w:widowControl w:val="0"/>
        <w:numPr>
          <w:ilvl w:val="0"/>
          <w:numId w:val="15"/>
        </w:numPr>
        <w:spacing w:line="360" w:lineRule="auto"/>
        <w:ind w:left="420" w:leftChars="0" w:hanging="420" w:firstLineChars="0"/>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When the withstand voltage test is over, the system will pop up a window showing the end of the timing.</w:t>
      </w:r>
    </w:p>
    <w:p w14:paraId="282BF1A8">
      <w:pPr>
        <w:widowControl w:val="0"/>
        <w:numPr>
          <w:ilvl w:val="0"/>
          <w:numId w:val="15"/>
        </w:numPr>
        <w:spacing w:line="360" w:lineRule="auto"/>
        <w:ind w:left="420" w:leftChars="0" w:hanging="420" w:firstLineChars="0"/>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 xml:space="preserve">Then, Click </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Stop</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it will appear an window as below:</w:t>
      </w:r>
    </w:p>
    <w:p w14:paraId="2DBC6ED1">
      <w:pPr>
        <w:widowControl w:val="0"/>
        <w:numPr>
          <w:ilvl w:val="0"/>
          <w:numId w:val="0"/>
        </w:numPr>
        <w:spacing w:line="360" w:lineRule="auto"/>
        <w:ind w:leftChars="0"/>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1162050</wp:posOffset>
            </wp:positionH>
            <wp:positionV relativeFrom="paragraph">
              <wp:posOffset>64770</wp:posOffset>
            </wp:positionV>
            <wp:extent cx="3800475" cy="1285875"/>
            <wp:effectExtent l="0" t="0" r="9525" b="9525"/>
            <wp:wrapNone/>
            <wp:docPr id="45" name="图片 45" descr="测试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测试结束"/>
                    <pic:cNvPicPr>
                      <a:picLocks noChangeAspect="1"/>
                    </pic:cNvPicPr>
                  </pic:nvPicPr>
                  <pic:blipFill>
                    <a:blip r:embed="rId26"/>
                    <a:stretch>
                      <a:fillRect/>
                    </a:stretch>
                  </pic:blipFill>
                  <pic:spPr>
                    <a:xfrm>
                      <a:off x="0" y="0"/>
                      <a:ext cx="3800475" cy="1285875"/>
                    </a:xfrm>
                    <a:prstGeom prst="rect">
                      <a:avLst/>
                    </a:prstGeom>
                  </pic:spPr>
                </pic:pic>
              </a:graphicData>
            </a:graphic>
          </wp:anchor>
        </w:drawing>
      </w:r>
    </w:p>
    <w:p w14:paraId="6EF5B42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5F92EAF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FD40E0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89CF9A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D496DFB">
      <w:pPr>
        <w:widowControl w:val="0"/>
        <w:numPr>
          <w:ilvl w:val="0"/>
          <w:numId w:val="0"/>
        </w:numPr>
        <w:spacing w:line="360" w:lineRule="auto"/>
        <w:jc w:val="both"/>
        <w:rPr>
          <w:rFonts w:hint="eastAsia" w:ascii="等线" w:hAnsi="等线" w:eastAsia="等线" w:cs="等线"/>
          <w:b/>
          <w:bCs/>
          <w:color w:val="0070C0"/>
          <w:kern w:val="2"/>
          <w:sz w:val="22"/>
          <w:szCs w:val="28"/>
          <w:lang w:val="en-US" w:eastAsia="zh-CN" w:bidi="ar-SA"/>
        </w:rPr>
      </w:pPr>
      <w:r>
        <w:rPr>
          <w:rFonts w:hint="eastAsia" w:ascii="等线" w:hAnsi="等线" w:eastAsia="等线" w:cs="等线"/>
          <w:b/>
          <w:bCs/>
          <w:color w:val="0070C0"/>
          <w:kern w:val="2"/>
          <w:sz w:val="22"/>
          <w:szCs w:val="28"/>
          <w:lang w:val="en-US" w:eastAsia="zh-CN" w:bidi="ar-SA"/>
        </w:rPr>
        <w:t xml:space="preserve">* You cannot click </w:t>
      </w:r>
      <w:r>
        <w:rPr>
          <w:rFonts w:hint="default" w:ascii="等线" w:hAnsi="等线" w:eastAsia="等线" w:cs="等线"/>
          <w:b/>
          <w:bCs/>
          <w:color w:val="0070C0"/>
          <w:kern w:val="2"/>
          <w:sz w:val="22"/>
          <w:szCs w:val="28"/>
          <w:lang w:val="en-US" w:eastAsia="zh-CN" w:bidi="ar-SA"/>
        </w:rPr>
        <w:t>“</w:t>
      </w:r>
      <w:r>
        <w:rPr>
          <w:rFonts w:hint="eastAsia" w:ascii="等线" w:hAnsi="等线" w:eastAsia="等线" w:cs="等线"/>
          <w:b/>
          <w:bCs/>
          <w:color w:val="0070C0"/>
          <w:kern w:val="2"/>
          <w:sz w:val="22"/>
          <w:szCs w:val="28"/>
          <w:lang w:val="en-US" w:eastAsia="zh-CN" w:bidi="ar-SA"/>
        </w:rPr>
        <w:t>Close</w:t>
      </w:r>
      <w:r>
        <w:rPr>
          <w:rFonts w:hint="default" w:ascii="等线" w:hAnsi="等线" w:eastAsia="等线" w:cs="等线"/>
          <w:b/>
          <w:bCs/>
          <w:color w:val="0070C0"/>
          <w:kern w:val="2"/>
          <w:sz w:val="22"/>
          <w:szCs w:val="28"/>
          <w:lang w:val="en-US" w:eastAsia="zh-CN" w:bidi="ar-SA"/>
        </w:rPr>
        <w:t>”</w:t>
      </w:r>
      <w:r>
        <w:rPr>
          <w:rFonts w:hint="eastAsia" w:ascii="等线" w:hAnsi="等线" w:eastAsia="等线" w:cs="等线"/>
          <w:b/>
          <w:bCs/>
          <w:color w:val="0070C0"/>
          <w:kern w:val="2"/>
          <w:sz w:val="22"/>
          <w:szCs w:val="28"/>
          <w:lang w:val="en-US" w:eastAsia="zh-CN" w:bidi="ar-SA"/>
        </w:rPr>
        <w:t xml:space="preserve"> immediately on the interface at this time. You need to wait until the voltage returns to 0 before clicking close.</w:t>
      </w:r>
    </w:p>
    <w:p w14:paraId="01867A5F">
      <w:pPr>
        <w:widowControl w:val="0"/>
        <w:numPr>
          <w:ilvl w:val="0"/>
          <w:numId w:val="0"/>
        </w:numPr>
        <w:spacing w:line="360" w:lineRule="auto"/>
        <w:ind w:leftChars="0"/>
        <w:jc w:val="both"/>
        <w:rPr>
          <w:rFonts w:hint="default" w:ascii="等线" w:hAnsi="等线" w:eastAsia="等线" w:cs="等线"/>
          <w:b/>
          <w:bCs/>
          <w:color w:val="auto"/>
          <w:kern w:val="2"/>
          <w:sz w:val="22"/>
          <w:szCs w:val="28"/>
          <w:lang w:val="en-US" w:eastAsia="zh-CN" w:bidi="ar-SA"/>
        </w:rPr>
      </w:pPr>
    </w:p>
    <w:p w14:paraId="6B14D444">
      <w:pPr>
        <w:widowControl w:val="0"/>
        <w:numPr>
          <w:ilvl w:val="0"/>
          <w:numId w:val="15"/>
        </w:numPr>
        <w:spacing w:line="360" w:lineRule="auto"/>
        <w:ind w:left="420" w:leftChars="0" w:hanging="420" w:firstLineChars="0"/>
        <w:jc w:val="both"/>
        <w:rPr>
          <w:rFonts w:hint="default" w:ascii="等线" w:hAnsi="等线" w:eastAsia="等线" w:cs="等线"/>
          <w:b/>
          <w:bCs/>
          <w:color w:val="auto"/>
          <w:kern w:val="2"/>
          <w:sz w:val="22"/>
          <w:szCs w:val="28"/>
          <w:lang w:val="en-US" w:eastAsia="zh-CN" w:bidi="ar-SA"/>
        </w:rPr>
      </w:pPr>
      <w:r>
        <w:rPr>
          <w:rFonts w:hint="eastAsia" w:ascii="等线" w:hAnsi="等线" w:eastAsia="等线" w:cs="等线"/>
          <w:b/>
          <w:bCs/>
          <w:color w:val="auto"/>
          <w:kern w:val="2"/>
          <w:sz w:val="22"/>
          <w:szCs w:val="28"/>
          <w:lang w:val="en-US" w:eastAsia="zh-CN" w:bidi="ar-SA"/>
        </w:rPr>
        <w:t>The manual test is finished.</w:t>
      </w:r>
    </w:p>
    <w:p w14:paraId="188DD24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ADB100F">
      <w:pPr>
        <w:widowControl w:val="0"/>
        <w:numPr>
          <w:ilvl w:val="0"/>
          <w:numId w:val="12"/>
        </w:numPr>
        <w:spacing w:line="360" w:lineRule="auto"/>
        <w:ind w:left="0" w:leftChars="0" w:firstLine="0" w:firstLineChars="0"/>
        <w:jc w:val="both"/>
        <w:outlineLvl w:val="1"/>
        <w:rPr>
          <w:rFonts w:hint="default" w:ascii="等线" w:hAnsi="等线" w:eastAsia="等线" w:cs="等线"/>
          <w:b/>
          <w:bCs/>
          <w:kern w:val="2"/>
          <w:sz w:val="22"/>
          <w:szCs w:val="28"/>
          <w:lang w:val="en-US" w:eastAsia="zh-CN" w:bidi="ar-SA"/>
        </w:rPr>
      </w:pPr>
      <w:bookmarkStart w:id="126" w:name="_Toc32295"/>
      <w:r>
        <w:rPr>
          <w:rFonts w:hint="eastAsia" w:ascii="等线" w:hAnsi="等线" w:eastAsia="等线" w:cs="等线"/>
          <w:b/>
          <w:bCs/>
          <w:kern w:val="2"/>
          <w:sz w:val="22"/>
          <w:szCs w:val="28"/>
          <w:lang w:val="en-US" w:eastAsia="zh-CN" w:bidi="ar-SA"/>
        </w:rPr>
        <w:t>Automatic Test</w:t>
      </w:r>
      <w:bookmarkEnd w:id="126"/>
    </w:p>
    <w:p w14:paraId="6A69FFC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561975</wp:posOffset>
            </wp:positionH>
            <wp:positionV relativeFrom="paragraph">
              <wp:posOffset>104775</wp:posOffset>
            </wp:positionV>
            <wp:extent cx="4827270" cy="2879725"/>
            <wp:effectExtent l="0" t="0" r="11430" b="15875"/>
            <wp:wrapNone/>
            <wp:docPr id="39" name="图片 39" descr="自动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自动测试"/>
                    <pic:cNvPicPr>
                      <a:picLocks noChangeAspect="1"/>
                    </pic:cNvPicPr>
                  </pic:nvPicPr>
                  <pic:blipFill>
                    <a:blip r:embed="rId27"/>
                    <a:stretch>
                      <a:fillRect/>
                    </a:stretch>
                  </pic:blipFill>
                  <pic:spPr>
                    <a:xfrm>
                      <a:off x="0" y="0"/>
                      <a:ext cx="4827270" cy="2879725"/>
                    </a:xfrm>
                    <a:prstGeom prst="rect">
                      <a:avLst/>
                    </a:prstGeom>
                  </pic:spPr>
                </pic:pic>
              </a:graphicData>
            </a:graphic>
          </wp:anchor>
        </w:drawing>
      </w:r>
    </w:p>
    <w:p w14:paraId="648E66B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71F283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F08A0A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BDFBCB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DC3CDA9">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A58076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B6C377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BB4D95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E452A56">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D54827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D5231CB">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 xml:space="preserve">After parameters are setting well, click </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Start</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the entire test process is automatically operated without manual operation, the operator only needs to monitor the equipment operation status.</w:t>
      </w:r>
    </w:p>
    <w:p w14:paraId="7730375B">
      <w:pPr>
        <w:widowControl w:val="0"/>
        <w:numPr>
          <w:ilvl w:val="0"/>
          <w:numId w:val="12"/>
        </w:numPr>
        <w:spacing w:line="360" w:lineRule="auto"/>
        <w:ind w:left="0" w:leftChars="0" w:firstLine="0" w:firstLineChars="0"/>
        <w:jc w:val="both"/>
        <w:outlineLvl w:val="1"/>
        <w:rPr>
          <w:rFonts w:hint="default" w:ascii="等线" w:hAnsi="等线" w:eastAsia="等线" w:cs="等线"/>
          <w:b/>
          <w:bCs/>
          <w:kern w:val="2"/>
          <w:sz w:val="22"/>
          <w:szCs w:val="28"/>
          <w:lang w:val="en-US" w:eastAsia="zh-CN" w:bidi="ar-SA"/>
        </w:rPr>
      </w:pPr>
      <w:bookmarkStart w:id="127" w:name="_Toc17130"/>
      <w:r>
        <w:rPr>
          <w:rFonts w:hint="eastAsia" w:ascii="等线" w:hAnsi="等线" w:eastAsia="等线" w:cs="等线"/>
          <w:b/>
          <w:bCs/>
          <w:kern w:val="2"/>
          <w:sz w:val="22"/>
          <w:szCs w:val="28"/>
          <w:lang w:val="en-US" w:eastAsia="zh-CN" w:bidi="ar-SA"/>
        </w:rPr>
        <w:t>File</w:t>
      </w:r>
      <w:bookmarkEnd w:id="127"/>
    </w:p>
    <w:p w14:paraId="67AC4F9E">
      <w:pPr>
        <w:widowControl w:val="0"/>
        <w:numPr>
          <w:ilvl w:val="0"/>
          <w:numId w:val="0"/>
        </w:numPr>
        <w:spacing w:line="360" w:lineRule="auto"/>
        <w:ind w:leftChars="0"/>
        <w:jc w:val="both"/>
        <w:rPr>
          <w:rFonts w:hint="default" w:ascii="等线" w:hAnsi="等线" w:eastAsia="等线" w:cs="等线"/>
          <w:b/>
          <w:bCs/>
          <w:kern w:val="2"/>
          <w:sz w:val="22"/>
          <w:szCs w:val="28"/>
          <w:lang w:val="en-US" w:eastAsia="zh-CN" w:bidi="ar-SA"/>
        </w:rPr>
      </w:pPr>
    </w:p>
    <w:p w14:paraId="0C6826AF">
      <w:pPr>
        <w:widowControl w:val="0"/>
        <w:numPr>
          <w:ilvl w:val="0"/>
          <w:numId w:val="0"/>
        </w:numPr>
        <w:spacing w:line="360" w:lineRule="auto"/>
        <w:jc w:val="center"/>
        <w:rPr>
          <w:rFonts w:hint="default"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581025</wp:posOffset>
            </wp:positionH>
            <wp:positionV relativeFrom="paragraph">
              <wp:posOffset>276225</wp:posOffset>
            </wp:positionV>
            <wp:extent cx="4807585" cy="2879725"/>
            <wp:effectExtent l="0" t="0" r="12065" b="15875"/>
            <wp:wrapNone/>
            <wp:docPr id="46" name="图片 46" descr="测试结果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测试结果界面"/>
                    <pic:cNvPicPr>
                      <a:picLocks noChangeAspect="1"/>
                    </pic:cNvPicPr>
                  </pic:nvPicPr>
                  <pic:blipFill>
                    <a:blip r:embed="rId28"/>
                    <a:stretch>
                      <a:fillRect/>
                    </a:stretch>
                  </pic:blipFill>
                  <pic:spPr>
                    <a:xfrm>
                      <a:off x="0" y="0"/>
                      <a:ext cx="4807585" cy="2879725"/>
                    </a:xfrm>
                    <a:prstGeom prst="rect">
                      <a:avLst/>
                    </a:prstGeom>
                  </pic:spPr>
                </pic:pic>
              </a:graphicData>
            </a:graphic>
          </wp:anchor>
        </w:drawing>
      </w:r>
      <w:r>
        <w:rPr>
          <w:rFonts w:hint="eastAsia" w:ascii="等线" w:hAnsi="等线" w:eastAsia="等线" w:cs="等线"/>
          <w:b/>
          <w:bCs/>
          <w:kern w:val="2"/>
          <w:sz w:val="22"/>
          <w:szCs w:val="28"/>
          <w:lang w:val="en-US" w:eastAsia="zh-CN" w:bidi="ar-SA"/>
        </w:rPr>
        <w:t>Interface of the File</w:t>
      </w:r>
    </w:p>
    <w:p w14:paraId="1228A558">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9BC96C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7EA3DA6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392F0711">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22ED54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1756D8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99CFE7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C16A71D">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160F2AEB">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23821D9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04E3C60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8655B9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 You</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xml:space="preserve">d better click </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Print Power</w:t>
      </w:r>
      <w:r>
        <w:rPr>
          <w:rFonts w:hint="default" w:ascii="等线" w:hAnsi="等线" w:eastAsia="等线" w:cs="等线"/>
          <w:b/>
          <w:bCs/>
          <w:kern w:val="2"/>
          <w:sz w:val="22"/>
          <w:szCs w:val="28"/>
          <w:lang w:val="en-US" w:eastAsia="zh-CN" w:bidi="ar-SA"/>
        </w:rPr>
        <w:t>”</w:t>
      </w:r>
      <w:r>
        <w:rPr>
          <w:rFonts w:hint="eastAsia" w:ascii="等线" w:hAnsi="等线" w:eastAsia="等线" w:cs="等线"/>
          <w:b/>
          <w:bCs/>
          <w:kern w:val="2"/>
          <w:sz w:val="22"/>
          <w:szCs w:val="28"/>
          <w:lang w:val="en-US" w:eastAsia="zh-CN" w:bidi="ar-SA"/>
        </w:rPr>
        <w:t xml:space="preserve"> (function button of the controller) before you print the test report directly.</w:t>
      </w:r>
    </w:p>
    <w:p w14:paraId="0E08992F">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t>* If you need to export data via USB, please be sure to insert the USB before starting the test, unplug it directly after the test, and view the data from the computer, as below:</w:t>
      </w:r>
    </w:p>
    <w:p w14:paraId="60696E3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default" w:ascii="等线" w:hAnsi="等线" w:eastAsia="等线" w:cs="等线"/>
          <w:b/>
          <w:bCs/>
          <w:kern w:val="2"/>
          <w:sz w:val="22"/>
          <w:szCs w:val="28"/>
          <w:lang w:val="en-US" w:eastAsia="zh-CN" w:bidi="ar-SA"/>
        </w:rPr>
        <w:drawing>
          <wp:anchor distT="0" distB="0" distL="114300" distR="114300" simplePos="0" relativeHeight="251685888" behindDoc="1" locked="0" layoutInCell="1" allowOverlap="1">
            <wp:simplePos x="0" y="0"/>
            <wp:positionH relativeFrom="column">
              <wp:posOffset>285750</wp:posOffset>
            </wp:positionH>
            <wp:positionV relativeFrom="paragraph">
              <wp:posOffset>89535</wp:posOffset>
            </wp:positionV>
            <wp:extent cx="2457450" cy="1924050"/>
            <wp:effectExtent l="0" t="0" r="0" b="0"/>
            <wp:wrapNone/>
            <wp:docPr id="47" name="图片 47" descr="数据查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数据查找"/>
                    <pic:cNvPicPr>
                      <a:picLocks noChangeAspect="1"/>
                    </pic:cNvPicPr>
                  </pic:nvPicPr>
                  <pic:blipFill>
                    <a:blip r:embed="rId29"/>
                    <a:srcRect l="-2902" r="61754"/>
                    <a:stretch>
                      <a:fillRect/>
                    </a:stretch>
                  </pic:blipFill>
                  <pic:spPr>
                    <a:xfrm>
                      <a:off x="0" y="0"/>
                      <a:ext cx="2457450" cy="1924050"/>
                    </a:xfrm>
                    <a:prstGeom prst="rect">
                      <a:avLst/>
                    </a:prstGeom>
                  </pic:spPr>
                </pic:pic>
              </a:graphicData>
            </a:graphic>
          </wp:anchor>
        </w:drawing>
      </w:r>
    </w:p>
    <w:p w14:paraId="0FB66214">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E73123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83840" behindDoc="0" locked="0" layoutInCell="1" allowOverlap="1">
                <wp:simplePos x="0" y="0"/>
                <wp:positionH relativeFrom="column">
                  <wp:posOffset>-59055</wp:posOffset>
                </wp:positionH>
                <wp:positionV relativeFrom="paragraph">
                  <wp:posOffset>177800</wp:posOffset>
                </wp:positionV>
                <wp:extent cx="438150" cy="391160"/>
                <wp:effectExtent l="0" t="0" r="0" b="8890"/>
                <wp:wrapNone/>
                <wp:docPr id="51" name="文本框 51"/>
                <wp:cNvGraphicFramePr/>
                <a:graphic xmlns:a="http://schemas.openxmlformats.org/drawingml/2006/main">
                  <a:graphicData uri="http://schemas.microsoft.com/office/word/2010/wordprocessingShape">
                    <wps:wsp>
                      <wps:cNvSpPr txBox="1"/>
                      <wps:spPr>
                        <a:xfrm>
                          <a:off x="3432810" y="7044690"/>
                          <a:ext cx="438150" cy="391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950965">
                            <w:pPr>
                              <w:rPr>
                                <w:b/>
                                <w:bCs/>
                              </w:rPr>
                            </w:pPr>
                            <w:r>
                              <w:rPr>
                                <w:rFonts w:hint="default" w:ascii="Calibri" w:hAnsi="Calibri" w:cs="Calibri"/>
                                <w:b/>
                                <w:bCs/>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4pt;height:30.8pt;width:34.5pt;z-index:251683840;mso-width-relative:page;mso-height-relative:page;" fillcolor="#FFFFFF [3201]" filled="t" stroked="f" coordsize="21600,21600" o:gfxdata="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KapqdQA&#10;AAAHAQAADwAAAAAAAAABACAAAAAiAAAAZHJzL2Rvd25yZXYueG1sUEsBAhQAFAAAAAgAh07iQOqW&#10;Lq9cAgAAnAQAAA4AAAAAAAAAAQAgAAAAIwEAAGRycy9lMm9Eb2MueG1sUEsFBgAAAAAGAAYAWQEA&#10;APEFAAAAAA==&#10;">
                <v:fill on="t" focussize="0,0"/>
                <v:stroke on="f" weight="0.5pt"/>
                <v:imagedata o:title=""/>
                <o:lock v:ext="edit" aspectratio="f"/>
                <v:textbox>
                  <w:txbxContent>
                    <w:p w14:paraId="2E950965">
                      <w:pPr>
                        <w:rPr>
                          <w:b/>
                          <w:bCs/>
                        </w:rPr>
                      </w:pPr>
                      <w:r>
                        <w:rPr>
                          <w:rFonts w:hint="default" w:ascii="Calibri" w:hAnsi="Calibri" w:cs="Calibri"/>
                          <w:b/>
                          <w:bCs/>
                        </w:rPr>
                        <w:t>①</w:t>
                      </w:r>
                    </w:p>
                  </w:txbxContent>
                </v:textbox>
              </v:shape>
            </w:pict>
          </mc:Fallback>
        </mc:AlternateContent>
      </w:r>
    </w:p>
    <w:p w14:paraId="241FBCD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89951A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19395D8">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87936" behindDoc="0" locked="0" layoutInCell="1" allowOverlap="1">
                <wp:simplePos x="0" y="0"/>
                <wp:positionH relativeFrom="column">
                  <wp:posOffset>2284095</wp:posOffset>
                </wp:positionH>
                <wp:positionV relativeFrom="paragraph">
                  <wp:posOffset>137795</wp:posOffset>
                </wp:positionV>
                <wp:extent cx="2124075" cy="361950"/>
                <wp:effectExtent l="0" t="0" r="9525" b="0"/>
                <wp:wrapNone/>
                <wp:docPr id="54" name="文本框 54"/>
                <wp:cNvGraphicFramePr/>
                <a:graphic xmlns:a="http://schemas.openxmlformats.org/drawingml/2006/main">
                  <a:graphicData uri="http://schemas.microsoft.com/office/word/2010/wordprocessingShape">
                    <wps:wsp>
                      <wps:cNvSpPr txBox="1"/>
                      <wps:spPr>
                        <a:xfrm>
                          <a:off x="2889885" y="8052435"/>
                          <a:ext cx="2124075"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795993">
                            <w:pPr>
                              <w:rPr>
                                <w:rFonts w:hint="default"/>
                                <w:lang w:val="en-US" w:eastAsia="zh-CN"/>
                              </w:rPr>
                            </w:pPr>
                            <w:r>
                              <w:rPr>
                                <w:rFonts w:hint="eastAsia"/>
                                <w:lang w:val="en-US" w:eastAsia="zh-CN"/>
                              </w:rPr>
                              <w:t>The test data is in this folder.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85pt;margin-top:10.85pt;height:28.5pt;width:167.25pt;z-index:251687936;mso-width-relative:page;mso-height-relative:page;" fillcolor="#FFFFFF [3201]" filled="t" stroked="f" coordsize="21600,21600" o:gfxdata="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tBKp1gAAAAkBAAAPAAAAAAAAAAEAIAAAACIAAABkcnMvZG93bnJldi54bWxQSwECFAAUAAAACACH&#10;TuJARAtIBl8CAACdBAAADgAAAAAAAAABACAAAAAlAQAAZHJzL2Uyb0RvYy54bWxQSwUGAAAAAAYA&#10;BgBZAQAA9gUAAAAA&#10;">
                <v:fill on="t" focussize="0,0"/>
                <v:stroke on="f" weight="0.5pt"/>
                <v:imagedata o:title=""/>
                <o:lock v:ext="edit" aspectratio="f"/>
                <v:textbox>
                  <w:txbxContent>
                    <w:p w14:paraId="7F795993">
                      <w:pPr>
                        <w:rPr>
                          <w:rFonts w:hint="default"/>
                          <w:lang w:val="en-US" w:eastAsia="zh-CN"/>
                        </w:rPr>
                      </w:pPr>
                      <w:r>
                        <w:rPr>
                          <w:rFonts w:hint="eastAsia"/>
                          <w:lang w:val="en-US" w:eastAsia="zh-CN"/>
                        </w:rPr>
                        <w:t>The test data is in this folder.</w:t>
                      </w:r>
                    </w:p>
                  </w:txbxContent>
                </v:textbox>
              </v:shape>
            </w:pict>
          </mc:Fallback>
        </mc:AlternateContent>
      </w:r>
    </w:p>
    <w:p w14:paraId="47C19807">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88960" behindDoc="0" locked="0" layoutInCell="1" allowOverlap="1">
                <wp:simplePos x="0" y="0"/>
                <wp:positionH relativeFrom="column">
                  <wp:posOffset>1864995</wp:posOffset>
                </wp:positionH>
                <wp:positionV relativeFrom="paragraph">
                  <wp:posOffset>21590</wp:posOffset>
                </wp:positionV>
                <wp:extent cx="419100" cy="0"/>
                <wp:effectExtent l="0" t="50800" r="0" b="63500"/>
                <wp:wrapNone/>
                <wp:docPr id="55" name="直接箭头连接符 55"/>
                <wp:cNvGraphicFramePr/>
                <a:graphic xmlns:a="http://schemas.openxmlformats.org/drawingml/2006/main">
                  <a:graphicData uri="http://schemas.microsoft.com/office/word/2010/wordprocessingShape">
                    <wps:wsp>
                      <wps:cNvCnPr>
                        <a:stCxn id="54" idx="1"/>
                      </wps:cNvCnPr>
                      <wps:spPr>
                        <a:xfrm flipH="1">
                          <a:off x="2585085" y="8242935"/>
                          <a:ext cx="41910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6.85pt;margin-top:1.7pt;height:0pt;width:33pt;z-index:251688960;mso-width-relative:page;mso-height-relative:page;" filled="f" stroked="t" coordsize="21600,21600" o:gfxdata="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6miUK1wAAAAcBAAAPAAAAAAAAAAEAIAAAACIAAABkcnMvZG93bnJldi54bWxQSwECFAAUAAAA&#10;CACHTuJAti3Y8igCAAAdBAAADgAAAAAAAAABACAAAAAmAQAAZHJzL2Uyb0RvYy54bWxQSwUGAAAA&#10;AAYABgBZAQAAwAUAAAAA&#10;">
                <v:fill on="f" focussize="0,0"/>
                <v:stroke weight="1pt" color="#000000 [3213]" miterlimit="8" joinstyle="miter" endarrow="open"/>
                <v:imagedata o:title=""/>
                <o:lock v:ext="edit" aspectratio="f"/>
              </v:shape>
            </w:pict>
          </mc:Fallback>
        </mc:AlternateContent>
      </w:r>
    </w:p>
    <w:p w14:paraId="4F14DFAF">
      <w:pPr>
        <w:widowControl w:val="0"/>
        <w:numPr>
          <w:ilvl w:val="0"/>
          <w:numId w:val="0"/>
        </w:numPr>
        <w:spacing w:line="360" w:lineRule="auto"/>
        <w:jc w:val="both"/>
        <w:rPr>
          <w:rFonts w:hint="default" w:ascii="等线" w:hAnsi="等线" w:eastAsia="等线" w:cs="等线"/>
          <w:b/>
          <w:bCs/>
          <w:kern w:val="2"/>
          <w:sz w:val="22"/>
          <w:szCs w:val="28"/>
          <w:lang w:val="en-US" w:eastAsia="zh-CN" w:bidi="ar-SA"/>
        </w:rPr>
      </w:pPr>
    </w:p>
    <w:p w14:paraId="52BD984E">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741045</wp:posOffset>
            </wp:positionH>
            <wp:positionV relativeFrom="paragraph">
              <wp:posOffset>284480</wp:posOffset>
            </wp:positionV>
            <wp:extent cx="4410075" cy="433070"/>
            <wp:effectExtent l="0" t="0" r="0" b="0"/>
            <wp:wrapNone/>
            <wp:docPr id="49" name="图片 49"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ata"/>
                    <pic:cNvPicPr>
                      <a:picLocks noChangeAspect="1"/>
                    </pic:cNvPicPr>
                  </pic:nvPicPr>
                  <pic:blipFill>
                    <a:blip r:embed="rId30"/>
                    <a:srcRect l="3820" r="21862" b="52140"/>
                    <a:stretch>
                      <a:fillRect/>
                    </a:stretch>
                  </pic:blipFill>
                  <pic:spPr>
                    <a:xfrm>
                      <a:off x="0" y="0"/>
                      <a:ext cx="4410075" cy="433070"/>
                    </a:xfrm>
                    <a:prstGeom prst="rect">
                      <a:avLst/>
                    </a:prstGeom>
                  </pic:spPr>
                </pic:pic>
              </a:graphicData>
            </a:graphic>
          </wp:anchor>
        </w:drawing>
      </w:r>
      <w:r>
        <w:rPr>
          <w:rFonts w:hint="eastAsia" w:ascii="等线" w:hAnsi="等线" w:eastAsia="等线" w:cs="等线"/>
          <w:b/>
          <w:bCs/>
          <w:kern w:val="2"/>
          <w:sz w:val="22"/>
          <w:szCs w:val="28"/>
          <w:lang w:val="en-US" w:eastAsia="zh-CN" w:bidi="ar-SA"/>
        </w:rPr>
        <w:t>Test data sorted by time</w:t>
      </w:r>
    </w:p>
    <w:p w14:paraId="5F7303E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84864" behindDoc="0" locked="0" layoutInCell="1" allowOverlap="1">
                <wp:simplePos x="0" y="0"/>
                <wp:positionH relativeFrom="column">
                  <wp:posOffset>-97155</wp:posOffset>
                </wp:positionH>
                <wp:positionV relativeFrom="paragraph">
                  <wp:posOffset>52070</wp:posOffset>
                </wp:positionV>
                <wp:extent cx="438150" cy="391160"/>
                <wp:effectExtent l="0" t="0" r="0" b="8890"/>
                <wp:wrapNone/>
                <wp:docPr id="52" name="文本框 52"/>
                <wp:cNvGraphicFramePr/>
                <a:graphic xmlns:a="http://schemas.openxmlformats.org/drawingml/2006/main">
                  <a:graphicData uri="http://schemas.microsoft.com/office/word/2010/wordprocessingShape">
                    <wps:wsp>
                      <wps:cNvSpPr txBox="1"/>
                      <wps:spPr>
                        <a:xfrm>
                          <a:off x="0" y="0"/>
                          <a:ext cx="438150" cy="391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1FF196">
                            <w:pPr>
                              <w:rPr>
                                <w:b/>
                                <w:bCs/>
                              </w:rPr>
                            </w:pPr>
                            <w:r>
                              <w:rPr>
                                <w:rFonts w:hint="default" w:ascii="Calibri" w:hAnsi="Calibri" w:cs="Calibri"/>
                                <w:b/>
                                <w:bCs/>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4.1pt;height:30.8pt;width:34.5pt;z-index:251684864;mso-width-relative:page;mso-height-relative:page;" fillcolor="#FFFFFF [3201]" filled="t" stroked="f" coordsize="21600,21600" o:gfxdata="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s81w0wAAAAcBAAAPAAAAAAAA&#10;AAEAIAAAACIAAABkcnMvZG93bnJldi54bWxQSwECFAAUAAAACACHTuJAi0PTPlACAACQBAAADgAA&#10;AAAAAAABACAAAAAiAQAAZHJzL2Uyb0RvYy54bWxQSwUGAAAAAAYABgBZAQAA5AUAAAAA&#10;">
                <v:fill on="t" focussize="0,0"/>
                <v:stroke on="f" weight="0.5pt"/>
                <v:imagedata o:title=""/>
                <o:lock v:ext="edit" aspectratio="f"/>
                <v:textbox>
                  <w:txbxContent>
                    <w:p w14:paraId="531FF196">
                      <w:pPr>
                        <w:rPr>
                          <w:b/>
                          <w:bCs/>
                        </w:rPr>
                      </w:pPr>
                      <w:r>
                        <w:rPr>
                          <w:rFonts w:hint="default" w:ascii="Calibri" w:hAnsi="Calibri" w:cs="Calibri"/>
                          <w:b/>
                          <w:bCs/>
                        </w:rPr>
                        <w:t>②</w:t>
                      </w:r>
                    </w:p>
                  </w:txbxContent>
                </v:textbox>
              </v:shape>
            </w:pict>
          </mc:Fallback>
        </mc:AlternateContent>
      </w:r>
    </w:p>
    <w:p w14:paraId="5E0BD47C">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r>
        <w:rPr>
          <w:sz w:val="22"/>
        </w:rPr>
        <mc:AlternateContent>
          <mc:Choice Requires="wps">
            <w:drawing>
              <wp:anchor distT="0" distB="0" distL="114300" distR="114300" simplePos="0" relativeHeight="251686912" behindDoc="0" locked="0" layoutInCell="1" allowOverlap="1">
                <wp:simplePos x="0" y="0"/>
                <wp:positionH relativeFrom="column">
                  <wp:posOffset>-97155</wp:posOffset>
                </wp:positionH>
                <wp:positionV relativeFrom="paragraph">
                  <wp:posOffset>135890</wp:posOffset>
                </wp:positionV>
                <wp:extent cx="438150" cy="391160"/>
                <wp:effectExtent l="0" t="0" r="0" b="8890"/>
                <wp:wrapNone/>
                <wp:docPr id="53" name="文本框 53"/>
                <wp:cNvGraphicFramePr/>
                <a:graphic xmlns:a="http://schemas.openxmlformats.org/drawingml/2006/main">
                  <a:graphicData uri="http://schemas.microsoft.com/office/word/2010/wordprocessingShape">
                    <wps:wsp>
                      <wps:cNvSpPr txBox="1"/>
                      <wps:spPr>
                        <a:xfrm>
                          <a:off x="0" y="0"/>
                          <a:ext cx="438150" cy="391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81B2E2">
                            <w:pPr>
                              <w:rPr>
                                <w:b/>
                                <w:bCs/>
                              </w:rPr>
                            </w:pPr>
                            <w:r>
                              <w:rPr>
                                <w:rFonts w:hint="default" w:ascii="Calibri" w:hAnsi="Calibri" w:cs="Calibri"/>
                                <w:b/>
                                <w:bCs/>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10.7pt;height:30.8pt;width:34.5pt;z-index:251686912;mso-width-relative:page;mso-height-relative:page;" fillcolor="#FFFFFF [3201]" filled="t" stroked="f" coordsize="21600,21600" o:gfxdata="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hDwD/VAAAACAEAAA8AAAAA&#10;AAAAAQAgAAAAIgAAAGRycy9kb3ducmV2LnhtbFBLAQIUABQAAAAIAIdO4kCr3rGbUAIAAJAEAAAO&#10;AAAAAAAAAAEAIAAAACQBAABkcnMvZTJvRG9jLnhtbFBLBQYAAAAABgAGAFkBAADmBQAAAAA=&#10;">
                <v:fill on="t" focussize="0,0"/>
                <v:stroke on="f" weight="0.5pt"/>
                <v:imagedata o:title=""/>
                <o:lock v:ext="edit" aspectratio="f"/>
                <v:textbox>
                  <w:txbxContent>
                    <w:p w14:paraId="3081B2E2">
                      <w:pPr>
                        <w:rPr>
                          <w:b/>
                          <w:bCs/>
                        </w:rPr>
                      </w:pPr>
                      <w:r>
                        <w:rPr>
                          <w:rFonts w:hint="default" w:ascii="Calibri" w:hAnsi="Calibri" w:cs="Calibri"/>
                          <w:b/>
                          <w:bCs/>
                        </w:rPr>
                        <w:t>③</w:t>
                      </w:r>
                    </w:p>
                  </w:txbxContent>
                </v:textbox>
              </v:shape>
            </w:pict>
          </mc:Fallback>
        </mc:AlternateContent>
      </w:r>
      <w:r>
        <w:rPr>
          <w:rFonts w:hint="eastAsia" w:ascii="等线" w:hAnsi="等线" w:eastAsia="等线" w:cs="等线"/>
          <w:b/>
          <w:bCs/>
          <w:kern w:val="2"/>
          <w:sz w:val="22"/>
          <w:szCs w:val="28"/>
          <w:lang w:val="en-US" w:eastAsia="zh-CN" w:bidi="ar-SA"/>
        </w:rPr>
        <w:drawing>
          <wp:anchor distT="0" distB="0" distL="114300" distR="114300" simplePos="0" relativeHeight="251683840" behindDoc="1" locked="0" layoutInCell="1" allowOverlap="1">
            <wp:simplePos x="0" y="0"/>
            <wp:positionH relativeFrom="column">
              <wp:posOffset>276225</wp:posOffset>
            </wp:positionH>
            <wp:positionV relativeFrom="paragraph">
              <wp:posOffset>74295</wp:posOffset>
            </wp:positionV>
            <wp:extent cx="6038850" cy="381000"/>
            <wp:effectExtent l="0" t="0" r="0" b="0"/>
            <wp:wrapNone/>
            <wp:docPr id="50" name="图片 50" descr="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报告"/>
                    <pic:cNvPicPr>
                      <a:picLocks noChangeAspect="1"/>
                    </pic:cNvPicPr>
                  </pic:nvPicPr>
                  <pic:blipFill>
                    <a:blip r:embed="rId31"/>
                    <a:stretch>
                      <a:fillRect/>
                    </a:stretch>
                  </pic:blipFill>
                  <pic:spPr>
                    <a:xfrm>
                      <a:off x="0" y="0"/>
                      <a:ext cx="6038850" cy="381000"/>
                    </a:xfrm>
                    <a:prstGeom prst="rect">
                      <a:avLst/>
                    </a:prstGeom>
                  </pic:spPr>
                </pic:pic>
              </a:graphicData>
            </a:graphic>
          </wp:anchor>
        </w:drawing>
      </w:r>
    </w:p>
    <w:p w14:paraId="4497EFB2">
      <w:pPr>
        <w:widowControl w:val="0"/>
        <w:numPr>
          <w:ilvl w:val="0"/>
          <w:numId w:val="0"/>
        </w:numPr>
        <w:spacing w:line="360" w:lineRule="auto"/>
        <w:jc w:val="both"/>
        <w:outlineLvl w:val="0"/>
        <w:rPr>
          <w:rFonts w:hint="eastAsia" w:ascii="等线" w:hAnsi="等线" w:eastAsia="等线" w:cs="等线"/>
          <w:b/>
          <w:bCs/>
          <w:kern w:val="2"/>
          <w:sz w:val="22"/>
          <w:szCs w:val="28"/>
          <w:lang w:val="en-US" w:eastAsia="zh-CN" w:bidi="ar-SA"/>
        </w:rPr>
      </w:pPr>
      <w:bookmarkStart w:id="128" w:name="_Toc15643"/>
      <w:r>
        <w:rPr>
          <w:rFonts w:hint="eastAsia" w:ascii="等线" w:hAnsi="等线" w:eastAsia="等线" w:cs="等线"/>
          <w:b/>
          <w:bCs/>
          <w:kern w:val="2"/>
          <w:sz w:val="22"/>
          <w:szCs w:val="28"/>
          <w:lang w:val="en-US" w:eastAsia="zh-CN" w:bidi="ar-SA"/>
        </w:rPr>
        <w:t>VI Attention</w:t>
      </w:r>
      <w:bookmarkEnd w:id="128"/>
    </w:p>
    <w:p w14:paraId="60B5B1EA">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1. This test equipment should be used by professionals in high-voltage testing. Before use, the user manual should be carefully read and repeated operation training should be carried out.</w:t>
      </w:r>
    </w:p>
    <w:p w14:paraId="7D8667CA">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2. There should be no less than 2 operators. When using, the safety operating procedures of the unit for high-voltage testing should be strictly followed.</w:t>
      </w:r>
    </w:p>
    <w:p w14:paraId="477C91FE">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3. In order to ensure the safety and correctness of the test, in addition to being familiar with this product manual, the test operation must also be strictly carried out in accordance with relevant national standards and regulations.</w:t>
      </w:r>
    </w:p>
    <w:p w14:paraId="7592D4D7">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4. The connecting wires cannot be connected incorrectly, otherwise the test device may be damaged.</w:t>
      </w:r>
    </w:p>
    <w:p w14:paraId="65838B49">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5. When this device is used, the output is high voltage or ultra-high voltage, which must be reliably grounded and pay attention to operating safety.</w:t>
      </w:r>
    </w:p>
    <w:p w14:paraId="149EAA12">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66196257">
      <w:pPr>
        <w:widowControl w:val="0"/>
        <w:numPr>
          <w:ilvl w:val="0"/>
          <w:numId w:val="0"/>
        </w:numPr>
        <w:spacing w:line="360" w:lineRule="auto"/>
        <w:jc w:val="both"/>
        <w:outlineLvl w:val="0"/>
        <w:rPr>
          <w:rFonts w:hint="default" w:ascii="等线" w:hAnsi="等线" w:eastAsia="等线" w:cs="等线"/>
          <w:b/>
          <w:bCs/>
          <w:kern w:val="2"/>
          <w:sz w:val="22"/>
          <w:szCs w:val="28"/>
          <w:lang w:val="en-US" w:eastAsia="zh-CN" w:bidi="ar-SA"/>
        </w:rPr>
      </w:pPr>
      <w:bookmarkStart w:id="129" w:name="_Toc9102"/>
      <w:r>
        <w:rPr>
          <w:rFonts w:hint="eastAsia" w:ascii="等线" w:hAnsi="等线" w:eastAsia="等线" w:cs="等线"/>
          <w:b/>
          <w:bCs/>
          <w:kern w:val="2"/>
          <w:sz w:val="22"/>
          <w:szCs w:val="28"/>
          <w:lang w:val="en-US" w:eastAsia="zh-CN" w:bidi="ar-SA"/>
        </w:rPr>
        <w:t>VII Common faults and troubleshooting</w:t>
      </w:r>
      <w:bookmarkEnd w:id="129"/>
    </w:p>
    <w:p w14:paraId="26AE405C">
      <w:pPr>
        <w:widowControl w:val="0"/>
        <w:numPr>
          <w:ilvl w:val="0"/>
          <w:numId w:val="16"/>
        </w:numPr>
        <w:spacing w:line="360" w:lineRule="auto"/>
        <w:jc w:val="both"/>
        <w:outlineLvl w:val="9"/>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The fan cannot start</w:t>
      </w:r>
    </w:p>
    <w:p w14:paraId="39F9DD7E">
      <w:pPr>
        <w:widowControl w:val="0"/>
        <w:numPr>
          <w:ilvl w:val="0"/>
          <w:numId w:val="17"/>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Reason: (1) After emergency stop, fault protection, and detuning protection, the "fault reset" button is not pressed; (2) The internal temperature is too high, and the power element is thermally protected;</w:t>
      </w:r>
    </w:p>
    <w:p w14:paraId="0AB9DF4B">
      <w:pPr>
        <w:widowControl w:val="0"/>
        <w:numPr>
          <w:ilvl w:val="0"/>
          <w:numId w:val="17"/>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Troubleshooting method: Turn off the power of the instrument, let the instrument stand for about 30 minutes, turn on the power again, press the "reset" button on the instrument panel, and then start the instrument.</w:t>
      </w:r>
    </w:p>
    <w:p w14:paraId="4DA01554">
      <w:pPr>
        <w:widowControl w:val="0"/>
        <w:numPr>
          <w:ilvl w:val="0"/>
          <w:numId w:val="18"/>
        </w:numPr>
        <w:spacing w:line="360" w:lineRule="auto"/>
        <w:ind w:left="420" w:leftChars="0" w:hanging="420" w:firstLineChars="0"/>
        <w:jc w:val="both"/>
        <w:rPr>
          <w:rFonts w:hint="eastAsia" w:ascii="等线" w:hAnsi="等线" w:eastAsia="等线" w:cs="等线"/>
          <w:b/>
          <w:bCs/>
          <w:kern w:val="2"/>
          <w:sz w:val="22"/>
          <w:szCs w:val="28"/>
          <w:lang w:val="en-US" w:eastAsia="zh-CN" w:bidi="ar-SA"/>
        </w:rPr>
      </w:pPr>
      <w:r>
        <w:rPr>
          <w:rFonts w:hint="eastAsia" w:ascii="等线" w:hAnsi="等线" w:eastAsia="等线" w:cs="等线"/>
          <w:b w:val="0"/>
          <w:bCs w:val="0"/>
          <w:kern w:val="2"/>
          <w:sz w:val="22"/>
          <w:szCs w:val="28"/>
          <w:lang w:val="en-US" w:eastAsia="zh-CN" w:bidi="ar-SA"/>
        </w:rPr>
        <w:t xml:space="preserve">If the fan still cannot be started, please contact the manufacturer. </w:t>
      </w:r>
      <w:r>
        <w:rPr>
          <w:rFonts w:hint="eastAsia" w:ascii="等线" w:hAnsi="等线" w:eastAsia="等线" w:cs="等线"/>
          <w:b/>
          <w:bCs/>
          <w:kern w:val="2"/>
          <w:sz w:val="22"/>
          <w:szCs w:val="28"/>
          <w:lang w:val="en-US" w:eastAsia="zh-CN" w:bidi="ar-SA"/>
        </w:rPr>
        <w:t>Do not disassemble the instrument.</w:t>
      </w:r>
    </w:p>
    <w:p w14:paraId="144FAF1C">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p>
    <w:p w14:paraId="6F4E618F">
      <w:pPr>
        <w:widowControl w:val="0"/>
        <w:numPr>
          <w:ilvl w:val="0"/>
          <w:numId w:val="16"/>
        </w:numPr>
        <w:spacing w:line="360" w:lineRule="auto"/>
        <w:ind w:left="0" w:leftChars="0" w:firstLine="0" w:firstLineChars="0"/>
        <w:jc w:val="both"/>
        <w:outlineLvl w:val="9"/>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Automatic tuning cannot be completed and the resonance point cannot be found.</w:t>
      </w:r>
    </w:p>
    <w:p w14:paraId="2DA0E3FD">
      <w:pPr>
        <w:widowControl w:val="0"/>
        <w:numPr>
          <w:ilvl w:val="0"/>
          <w:numId w:val="19"/>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Phenomenon: The tuning curve is a completely straight line. After the tuning is completed, the instrument prompts that there is no resonance point.</w:t>
      </w:r>
    </w:p>
    <w:p w14:paraId="60BF8190">
      <w:pPr>
        <w:widowControl w:val="0"/>
        <w:numPr>
          <w:ilvl w:val="0"/>
          <w:numId w:val="19"/>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Reason: The circuit grounding is not good, the test circuit wiring is wrong, and an instrument in the device is open.</w:t>
      </w:r>
    </w:p>
    <w:p w14:paraId="5B464401">
      <w:pPr>
        <w:widowControl w:val="0"/>
        <w:numPr>
          <w:ilvl w:val="0"/>
          <w:numId w:val="19"/>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Troubleshooting method:</w:t>
      </w:r>
    </w:p>
    <w:p w14:paraId="150BC2E1">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(1) Check whether the grounding device is reliable and whether the grounding connection line has a disconnection point;</w:t>
      </w:r>
    </w:p>
    <w:p w14:paraId="41D0B44A">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(2) Check the continuity of the high and low voltage coils of the excitation transformer;</w:t>
      </w:r>
    </w:p>
    <w:p w14:paraId="0852966E">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(3) Check the continuity of each reactor;</w:t>
      </w:r>
    </w:p>
    <w:p w14:paraId="008623FC">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(4) Check the continuity of the signal line of the voltage divider;</w:t>
      </w:r>
    </w:p>
    <w:p w14:paraId="7F48D4AD">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(5) Check the continuity of the high and low voltage capacitor arms of the voltage divider;</w:t>
      </w:r>
    </w:p>
    <w:p w14:paraId="7C9A7E9C">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(6) There is no resonance point when the device itself boosts the voltage, and it is also necessary to check the continuity of the compensation capacitor.</w:t>
      </w:r>
    </w:p>
    <w:p w14:paraId="5664F642">
      <w:pPr>
        <w:widowControl w:val="0"/>
        <w:numPr>
          <w:ilvl w:val="0"/>
          <w:numId w:val="18"/>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 xml:space="preserve">If all components are normal and there is still no resonance point, please contact the manufacturer. </w:t>
      </w:r>
      <w:r>
        <w:rPr>
          <w:rFonts w:hint="eastAsia" w:ascii="等线" w:hAnsi="等线" w:eastAsia="等线" w:cs="等线"/>
          <w:b/>
          <w:bCs/>
          <w:kern w:val="2"/>
          <w:sz w:val="22"/>
          <w:szCs w:val="28"/>
          <w:lang w:val="en-US" w:eastAsia="zh-CN" w:bidi="ar-SA"/>
        </w:rPr>
        <w:t>Do not disassemble the instrument.</w:t>
      </w:r>
    </w:p>
    <w:p w14:paraId="1577FE54">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p>
    <w:p w14:paraId="72EFA9F5">
      <w:pPr>
        <w:widowControl w:val="0"/>
        <w:numPr>
          <w:ilvl w:val="0"/>
          <w:numId w:val="16"/>
        </w:numPr>
        <w:spacing w:line="360" w:lineRule="auto"/>
        <w:ind w:left="0" w:leftChars="0" w:firstLine="0" w:firstLineChars="0"/>
        <w:jc w:val="both"/>
        <w:outlineLvl w:val="9"/>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Unable to boost to test voltage</w:t>
      </w:r>
    </w:p>
    <w:p w14:paraId="54D52FDC">
      <w:pPr>
        <w:widowControl w:val="0"/>
        <w:numPr>
          <w:ilvl w:val="0"/>
          <w:numId w:val="20"/>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Phenomenon:</w:t>
      </w:r>
    </w:p>
    <w:p w14:paraId="26932AC9">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(1) The tuning curve is a curve with a lower peak;</w:t>
      </w:r>
    </w:p>
    <w:p w14:paraId="742FCA1D">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(2) During the test, the primary voltage is higher, but the high voltage is lower. Even before the test voltage is raised, the primary voltage has reached the rated voltage, and the circuit automatically reduces the voltage.</w:t>
      </w:r>
    </w:p>
    <w:p w14:paraId="0A1171DF">
      <w:pPr>
        <w:widowControl w:val="0"/>
        <w:numPr>
          <w:ilvl w:val="0"/>
          <w:numId w:val="20"/>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Reason:</w:t>
      </w:r>
    </w:p>
    <w:p w14:paraId="4C8AF8B6">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(1) The capacitance of the reactor and the test product does not match, and the resonance point is not accurately found;</w:t>
      </w:r>
    </w:p>
    <w:p w14:paraId="26DD2549">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(2) The test product loss is high, and the system Q value is too low;</w:t>
      </w:r>
    </w:p>
    <w:p w14:paraId="3EA6B981">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(3) The high voltage output voltage of the excitation transformer is low;</w:t>
      </w:r>
    </w:p>
    <w:p w14:paraId="2ACD67E3">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(4) The high voltage connection line is too long or the high voltage discharge line is not used.</w:t>
      </w:r>
    </w:p>
    <w:p w14:paraId="6A93FA7A">
      <w:pPr>
        <w:widowControl w:val="0"/>
        <w:numPr>
          <w:ilvl w:val="0"/>
          <w:numId w:val="20"/>
        </w:numPr>
        <w:spacing w:line="360" w:lineRule="auto"/>
        <w:ind w:left="420" w:leftChars="0" w:hanging="420" w:firstLineChars="0"/>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Troubleshooting methods:</w:t>
      </w:r>
    </w:p>
    <w:p w14:paraId="3516DF12">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(1) Connect the compensation capacitor to the test circuit to increase the circuit capacitance;</w:t>
      </w:r>
    </w:p>
    <w:p w14:paraId="3E5563FA">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(2) Connect as many reactors in series as possible to increase the circuit inductance;</w:t>
      </w:r>
    </w:p>
    <w:p w14:paraId="185D1E14">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(3) Increase the output voltage of the excitation transformer;</w:t>
      </w:r>
    </w:p>
    <w:p w14:paraId="5C351959">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(4) Dry the test sample to improve the insulation strength of the test sample and reduce the active power loss of the circuit;</w:t>
      </w:r>
    </w:p>
    <w:p w14:paraId="4D8FD00E">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r>
        <w:rPr>
          <w:rFonts w:hint="eastAsia" w:ascii="等线" w:hAnsi="等线" w:eastAsia="等线" w:cs="等线"/>
          <w:b w:val="0"/>
          <w:bCs w:val="0"/>
          <w:kern w:val="2"/>
          <w:sz w:val="22"/>
          <w:szCs w:val="28"/>
          <w:lang w:val="en-US" w:eastAsia="zh-CN" w:bidi="ar-SA"/>
        </w:rPr>
        <w:t>(5) Generally, when the equipment outputs a higher voltage, use a high-voltage discharge line, or change the ordinary high-voltage output line to a shorter connection line, generally not more than 5 meters.</w:t>
      </w:r>
    </w:p>
    <w:p w14:paraId="007610BF">
      <w:pPr>
        <w:widowControl w:val="0"/>
        <w:numPr>
          <w:ilvl w:val="0"/>
          <w:numId w:val="20"/>
        </w:numPr>
        <w:spacing w:line="360" w:lineRule="auto"/>
        <w:ind w:left="420" w:leftChars="0" w:hanging="420" w:firstLineChars="0"/>
        <w:jc w:val="both"/>
        <w:rPr>
          <w:rFonts w:hint="eastAsia" w:ascii="等线" w:hAnsi="等线" w:eastAsia="等线" w:cs="等线"/>
          <w:b/>
          <w:bCs/>
          <w:kern w:val="2"/>
          <w:sz w:val="22"/>
          <w:szCs w:val="28"/>
          <w:lang w:val="en-US" w:eastAsia="zh-CN" w:bidi="ar-SA"/>
        </w:rPr>
      </w:pPr>
      <w:r>
        <w:rPr>
          <w:rFonts w:hint="eastAsia" w:ascii="等线" w:hAnsi="等线" w:eastAsia="等线" w:cs="等线"/>
          <w:b w:val="0"/>
          <w:bCs w:val="0"/>
          <w:kern w:val="2"/>
          <w:sz w:val="22"/>
          <w:szCs w:val="28"/>
          <w:lang w:val="en-US" w:eastAsia="zh-CN" w:bidi="ar-SA"/>
        </w:rPr>
        <w:t xml:space="preserve">If the problem still cannot be solved after all the treatments are completed, please contact the manufacturer. </w:t>
      </w:r>
      <w:r>
        <w:rPr>
          <w:rFonts w:hint="eastAsia" w:ascii="等线" w:hAnsi="等线" w:eastAsia="等线" w:cs="等线"/>
          <w:b/>
          <w:bCs/>
          <w:kern w:val="2"/>
          <w:sz w:val="22"/>
          <w:szCs w:val="28"/>
          <w:lang w:val="en-US" w:eastAsia="zh-CN" w:bidi="ar-SA"/>
        </w:rPr>
        <w:t>Do not disassemble the instrument.</w:t>
      </w:r>
    </w:p>
    <w:p w14:paraId="461AF943">
      <w:pPr>
        <w:widowControl w:val="0"/>
        <w:numPr>
          <w:ilvl w:val="0"/>
          <w:numId w:val="0"/>
        </w:numPr>
        <w:spacing w:line="360" w:lineRule="auto"/>
        <w:jc w:val="both"/>
        <w:rPr>
          <w:rFonts w:hint="eastAsia" w:ascii="等线" w:hAnsi="等线" w:eastAsia="等线" w:cs="等线"/>
          <w:b w:val="0"/>
          <w:bCs w:val="0"/>
          <w:kern w:val="2"/>
          <w:sz w:val="22"/>
          <w:szCs w:val="28"/>
          <w:lang w:val="en-US" w:eastAsia="zh-CN" w:bidi="ar-SA"/>
        </w:rPr>
      </w:pPr>
    </w:p>
    <w:p w14:paraId="08F3E22A">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p w14:paraId="4BE2F9D3">
      <w:pPr>
        <w:widowControl w:val="0"/>
        <w:numPr>
          <w:ilvl w:val="0"/>
          <w:numId w:val="0"/>
        </w:numPr>
        <w:spacing w:line="360" w:lineRule="auto"/>
        <w:jc w:val="both"/>
        <w:rPr>
          <w:rFonts w:hint="eastAsia" w:ascii="等线" w:hAnsi="等线" w:eastAsia="等线" w:cs="等线"/>
          <w:b/>
          <w:bCs/>
          <w:kern w:val="2"/>
          <w:sz w:val="22"/>
          <w:szCs w:val="28"/>
          <w:lang w:val="en-US" w:eastAsia="zh-CN" w:bidi="ar-SA"/>
        </w:rPr>
      </w:pPr>
    </w:p>
    <w:sectPr>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D8E0">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97734">
                          <w:pPr>
                            <w:pStyle w:val="5"/>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B797734">
                    <w:pPr>
                      <w:pStyle w:val="5"/>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F119">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C4164">
                          <w:pPr>
                            <w:pStyle w:val="5"/>
                          </w:pPr>
                          <w:r>
                            <w:t xml:space="preserve">— </w:t>
                          </w:r>
                          <w:r>
                            <w:fldChar w:fldCharType="begin"/>
                          </w:r>
                          <w:r>
                            <w:instrText xml:space="preserve"> PAGE  \* MERGEFORMAT </w:instrText>
                          </w:r>
                          <w:r>
                            <w:fldChar w:fldCharType="separate"/>
                          </w:r>
                          <w:r>
                            <w:t>- 3 -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0DC4164">
                    <w:pPr>
                      <w:pStyle w:val="5"/>
                    </w:pPr>
                    <w:r>
                      <w:t xml:space="preserve">— </w:t>
                    </w:r>
                    <w:r>
                      <w:fldChar w:fldCharType="begin"/>
                    </w:r>
                    <w:r>
                      <w:instrText xml:space="preserve"> PAGE  \* MERGEFORMAT </w:instrText>
                    </w:r>
                    <w:r>
                      <w:fldChar w:fldCharType="separate"/>
                    </w:r>
                    <w:r>
                      <w:t>- 3 -</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D07F">
    <w:pPr>
      <w:pStyle w:val="6"/>
      <w:jc w:val="left"/>
      <w:rPr>
        <w:rFonts w:hint="eastAsia" w:ascii="等线" w:hAnsi="等线" w:eastAsia="等线" w:cs="等线"/>
        <w:b w:val="0"/>
        <w:bCs w:val="0"/>
        <w:color w:val="000000"/>
        <w:sz w:val="18"/>
        <w:szCs w:val="18"/>
        <w:u w:val="none"/>
        <w:lang w:val="en-US" w:eastAsia="zh-CN"/>
      </w:rPr>
    </w:pPr>
    <w:r>
      <w:rPr>
        <w:rFonts w:hint="eastAsia" w:ascii="等线" w:hAnsi="等线" w:eastAsia="等线" w:cs="等线"/>
        <w:sz w:val="18"/>
        <w:szCs w:val="18"/>
      </w:rPr>
      <w:drawing>
        <wp:inline distT="0" distB="0" distL="114300" distR="114300">
          <wp:extent cx="304800" cy="307340"/>
          <wp:effectExtent l="0" t="0" r="0" b="16510"/>
          <wp:docPr id="31" name="图片 31" descr="国电华美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国电华美徽标"/>
                  <pic:cNvPicPr>
                    <a:picLocks noChangeAspect="1"/>
                  </pic:cNvPicPr>
                </pic:nvPicPr>
                <pic:blipFill>
                  <a:blip r:embed="rId1"/>
                  <a:stretch>
                    <a:fillRect/>
                  </a:stretch>
                </pic:blipFill>
                <pic:spPr>
                  <a:xfrm>
                    <a:off x="0" y="0"/>
                    <a:ext cx="304800" cy="307340"/>
                  </a:xfrm>
                  <a:prstGeom prst="rect">
                    <a:avLst/>
                  </a:prstGeom>
                  <a:noFill/>
                  <a:ln w="9525">
                    <a:noFill/>
                  </a:ln>
                </pic:spPr>
              </pic:pic>
            </a:graphicData>
          </a:graphic>
        </wp:inline>
      </w:drawing>
    </w:r>
    <w:r>
      <w:rPr>
        <w:rFonts w:hint="eastAsia" w:ascii="等线" w:hAnsi="等线" w:eastAsia="等线" w:cs="等线"/>
        <w:b w:val="0"/>
        <w:bCs w:val="0"/>
        <w:color w:val="002060"/>
        <w:sz w:val="18"/>
        <w:szCs w:val="18"/>
        <w:lang w:val="en-US" w:eastAsia="zh-CN"/>
      </w:rPr>
      <w:t xml:space="preserve"> </w:t>
    </w:r>
    <w:r>
      <w:rPr>
        <w:rFonts w:hint="eastAsia" w:ascii="等线" w:hAnsi="等线" w:eastAsia="等线" w:cs="等线"/>
        <w:b w:val="0"/>
        <w:bCs w:val="0"/>
        <w:color w:val="000000"/>
        <w:sz w:val="18"/>
        <w:szCs w:val="18"/>
        <w:lang w:val="en-US" w:eastAsia="zh-CN"/>
      </w:rPr>
      <w:t xml:space="preserve">Wuhan Goldhome Hipot Electrical Co.,ltd                                             </w:t>
    </w:r>
    <w:r>
      <w:rPr>
        <w:rFonts w:hint="eastAsia" w:ascii="等线" w:hAnsi="等线" w:eastAsia="等线" w:cs="等线"/>
        <w:b w:val="0"/>
        <w:bCs w:val="0"/>
        <w:color w:val="000000"/>
        <w:sz w:val="18"/>
        <w:szCs w:val="18"/>
        <w:u w:val="none"/>
        <w:lang w:val="en-US" w:eastAsia="zh-CN"/>
      </w:rPr>
      <w:t>www.hvcablehipot.com</w:t>
    </w:r>
  </w:p>
  <w:p w14:paraId="7814B4D1">
    <w:pPr>
      <w:pStyle w:val="6"/>
      <w:jc w:val="left"/>
      <w:rPr>
        <w:rFonts w:hint="default" w:ascii="等线" w:hAnsi="等线" w:eastAsia="等线" w:cs="等线"/>
        <w:b w:val="0"/>
        <w:bCs w:val="0"/>
        <w:color w:val="000000"/>
        <w:sz w:val="18"/>
        <w:szCs w:val="18"/>
        <w:u w:val="none"/>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76835</wp:posOffset>
              </wp:positionV>
              <wp:extent cx="6009640" cy="17145"/>
              <wp:effectExtent l="15875" t="15875" r="32385" b="24130"/>
              <wp:wrapNone/>
              <wp:docPr id="2" name="直接连接符 2"/>
              <wp:cNvGraphicFramePr/>
              <a:graphic xmlns:a="http://schemas.openxmlformats.org/drawingml/2006/main">
                <a:graphicData uri="http://schemas.microsoft.com/office/word/2010/wordprocessingShape">
                  <wps:wsp>
                    <wps:cNvCnPr/>
                    <wps:spPr>
                      <a:xfrm>
                        <a:off x="762000" y="997585"/>
                        <a:ext cx="6009640" cy="17145"/>
                      </a:xfrm>
                      <a:prstGeom prst="line">
                        <a:avLst/>
                      </a:prstGeom>
                      <a:ln w="31750" cap="sq" cmpd="dbl">
                        <a:solidFill>
                          <a:schemeClr val="tx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3pt;margin-top:6.05pt;height:1.35pt;width:473.2pt;z-index:251660288;mso-width-relative:page;mso-height-relative:page;" filled="f" stroked="t" coordsize="21600,21600" o:gfxdata="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ABPZa1QAAAAcBAAAPAAAAAAAA&#10;AAEAIAAAACIAAABkcnMvZG93bnJldi54bWxQSwECFAAUAAAACACHTuJAOURnOdwBAACNAwAADgAA&#10;AAAAAAABACAAAAAkAQAAZHJzL2Uyb0RvYy54bWxQSwUGAAAAAAYABgBZAQAAcgUAAAAA&#10;">
              <v:fill on="f" focussize="0,0"/>
              <v:stroke weight="2.5pt" color="#000000 [3213]" linestyle="thinThin" joinstyle="round" endcap="square"/>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6DCA6"/>
    <w:multiLevelType w:val="singleLevel"/>
    <w:tmpl w:val="94D6DCA6"/>
    <w:lvl w:ilvl="0" w:tentative="0">
      <w:start w:val="1"/>
      <w:numFmt w:val="bullet"/>
      <w:lvlText w:val=""/>
      <w:lvlJc w:val="left"/>
      <w:pPr>
        <w:ind w:left="420" w:hanging="420"/>
      </w:pPr>
      <w:rPr>
        <w:rFonts w:hint="default" w:ascii="Wingdings" w:hAnsi="Wingdings"/>
      </w:rPr>
    </w:lvl>
  </w:abstractNum>
  <w:abstractNum w:abstractNumId="1">
    <w:nsid w:val="9D0251E2"/>
    <w:multiLevelType w:val="singleLevel"/>
    <w:tmpl w:val="9D0251E2"/>
    <w:lvl w:ilvl="0" w:tentative="0">
      <w:start w:val="1"/>
      <w:numFmt w:val="bullet"/>
      <w:lvlText w:val=""/>
      <w:lvlJc w:val="left"/>
      <w:pPr>
        <w:ind w:left="420" w:hanging="420"/>
      </w:pPr>
      <w:rPr>
        <w:rFonts w:hint="default" w:ascii="Wingdings" w:hAnsi="Wingdings"/>
      </w:rPr>
    </w:lvl>
  </w:abstractNum>
  <w:abstractNum w:abstractNumId="2">
    <w:nsid w:val="AD44469E"/>
    <w:multiLevelType w:val="singleLevel"/>
    <w:tmpl w:val="AD44469E"/>
    <w:lvl w:ilvl="0" w:tentative="0">
      <w:start w:val="1"/>
      <w:numFmt w:val="bullet"/>
      <w:lvlText w:val=""/>
      <w:lvlJc w:val="left"/>
      <w:pPr>
        <w:ind w:left="420" w:hanging="420"/>
      </w:pPr>
      <w:rPr>
        <w:rFonts w:hint="default" w:ascii="Wingdings" w:hAnsi="Wingdings"/>
      </w:rPr>
    </w:lvl>
  </w:abstractNum>
  <w:abstractNum w:abstractNumId="3">
    <w:nsid w:val="AE030C62"/>
    <w:multiLevelType w:val="singleLevel"/>
    <w:tmpl w:val="AE030C62"/>
    <w:lvl w:ilvl="0" w:tentative="0">
      <w:start w:val="1"/>
      <w:numFmt w:val="bullet"/>
      <w:lvlText w:val=""/>
      <w:lvlJc w:val="left"/>
      <w:pPr>
        <w:ind w:left="420" w:hanging="420"/>
      </w:pPr>
      <w:rPr>
        <w:rFonts w:hint="default" w:ascii="Wingdings" w:hAnsi="Wingdings"/>
      </w:rPr>
    </w:lvl>
  </w:abstractNum>
  <w:abstractNum w:abstractNumId="4">
    <w:nsid w:val="C00CEF49"/>
    <w:multiLevelType w:val="singleLevel"/>
    <w:tmpl w:val="C00CEF49"/>
    <w:lvl w:ilvl="0" w:tentative="0">
      <w:start w:val="1"/>
      <w:numFmt w:val="decimal"/>
      <w:lvlText w:val="(%1)"/>
      <w:lvlJc w:val="left"/>
      <w:pPr>
        <w:ind w:left="425" w:hanging="425"/>
      </w:pPr>
      <w:rPr>
        <w:rFonts w:hint="default"/>
      </w:rPr>
    </w:lvl>
  </w:abstractNum>
  <w:abstractNum w:abstractNumId="5">
    <w:nsid w:val="CC38D973"/>
    <w:multiLevelType w:val="singleLevel"/>
    <w:tmpl w:val="CC38D973"/>
    <w:lvl w:ilvl="0" w:tentative="0">
      <w:start w:val="1"/>
      <w:numFmt w:val="bullet"/>
      <w:lvlText w:val=""/>
      <w:lvlJc w:val="left"/>
      <w:pPr>
        <w:ind w:left="420" w:hanging="420"/>
      </w:pPr>
      <w:rPr>
        <w:rFonts w:hint="default" w:ascii="Wingdings" w:hAnsi="Wingdings"/>
      </w:rPr>
    </w:lvl>
  </w:abstractNum>
  <w:abstractNum w:abstractNumId="6">
    <w:nsid w:val="DF12A2ED"/>
    <w:multiLevelType w:val="singleLevel"/>
    <w:tmpl w:val="DF12A2ED"/>
    <w:lvl w:ilvl="0" w:tentative="0">
      <w:start w:val="1"/>
      <w:numFmt w:val="bullet"/>
      <w:lvlText w:val=""/>
      <w:lvlJc w:val="left"/>
      <w:pPr>
        <w:ind w:left="420" w:hanging="420"/>
      </w:pPr>
      <w:rPr>
        <w:rFonts w:hint="default" w:ascii="Wingdings" w:hAnsi="Wingdings"/>
      </w:rPr>
    </w:lvl>
  </w:abstractNum>
  <w:abstractNum w:abstractNumId="7">
    <w:nsid w:val="DFC96A9B"/>
    <w:multiLevelType w:val="singleLevel"/>
    <w:tmpl w:val="DFC96A9B"/>
    <w:lvl w:ilvl="0" w:tentative="0">
      <w:start w:val="1"/>
      <w:numFmt w:val="decimal"/>
      <w:suff w:val="space"/>
      <w:lvlText w:val="%1."/>
      <w:lvlJc w:val="left"/>
    </w:lvl>
  </w:abstractNum>
  <w:abstractNum w:abstractNumId="8">
    <w:nsid w:val="E45FB0DC"/>
    <w:multiLevelType w:val="singleLevel"/>
    <w:tmpl w:val="E45FB0DC"/>
    <w:lvl w:ilvl="0" w:tentative="0">
      <w:start w:val="1"/>
      <w:numFmt w:val="decimal"/>
      <w:lvlText w:val="%1."/>
      <w:lvlJc w:val="left"/>
      <w:pPr>
        <w:ind w:left="425" w:hanging="425"/>
      </w:pPr>
      <w:rPr>
        <w:rFonts w:hint="default"/>
      </w:rPr>
    </w:lvl>
  </w:abstractNum>
  <w:abstractNum w:abstractNumId="9">
    <w:nsid w:val="02F6B96E"/>
    <w:multiLevelType w:val="singleLevel"/>
    <w:tmpl w:val="02F6B96E"/>
    <w:lvl w:ilvl="0" w:tentative="0">
      <w:start w:val="1"/>
      <w:numFmt w:val="bullet"/>
      <w:lvlText w:val=""/>
      <w:lvlJc w:val="left"/>
      <w:pPr>
        <w:ind w:left="420" w:hanging="420"/>
      </w:pPr>
      <w:rPr>
        <w:rFonts w:hint="default" w:ascii="Wingdings" w:hAnsi="Wingdings"/>
      </w:rPr>
    </w:lvl>
  </w:abstractNum>
  <w:abstractNum w:abstractNumId="10">
    <w:nsid w:val="0788D2C7"/>
    <w:multiLevelType w:val="singleLevel"/>
    <w:tmpl w:val="0788D2C7"/>
    <w:lvl w:ilvl="0" w:tentative="0">
      <w:start w:val="1"/>
      <w:numFmt w:val="decimal"/>
      <w:lvlText w:val="%1."/>
      <w:lvlJc w:val="left"/>
      <w:pPr>
        <w:ind w:left="425" w:hanging="425"/>
      </w:pPr>
      <w:rPr>
        <w:rFonts w:hint="default"/>
      </w:rPr>
    </w:lvl>
  </w:abstractNum>
  <w:abstractNum w:abstractNumId="11">
    <w:nsid w:val="11924835"/>
    <w:multiLevelType w:val="singleLevel"/>
    <w:tmpl w:val="11924835"/>
    <w:lvl w:ilvl="0" w:tentative="0">
      <w:start w:val="1"/>
      <w:numFmt w:val="bullet"/>
      <w:lvlText w:val=""/>
      <w:lvlJc w:val="left"/>
      <w:pPr>
        <w:ind w:left="420" w:hanging="420"/>
      </w:pPr>
      <w:rPr>
        <w:rFonts w:hint="default" w:ascii="Wingdings" w:hAnsi="Wingdings"/>
      </w:rPr>
    </w:lvl>
  </w:abstractNum>
  <w:abstractNum w:abstractNumId="12">
    <w:nsid w:val="13CBEEDC"/>
    <w:multiLevelType w:val="singleLevel"/>
    <w:tmpl w:val="13CBEEDC"/>
    <w:lvl w:ilvl="0" w:tentative="0">
      <w:start w:val="1"/>
      <w:numFmt w:val="bullet"/>
      <w:lvlText w:val=""/>
      <w:lvlJc w:val="left"/>
      <w:pPr>
        <w:ind w:left="420" w:hanging="420"/>
      </w:pPr>
      <w:rPr>
        <w:rFonts w:hint="default" w:ascii="Wingdings" w:hAnsi="Wingdings"/>
      </w:rPr>
    </w:lvl>
  </w:abstractNum>
  <w:abstractNum w:abstractNumId="13">
    <w:nsid w:val="1BAAA53F"/>
    <w:multiLevelType w:val="singleLevel"/>
    <w:tmpl w:val="1BAAA53F"/>
    <w:lvl w:ilvl="0" w:tentative="0">
      <w:start w:val="1"/>
      <w:numFmt w:val="decimal"/>
      <w:suff w:val="space"/>
      <w:lvlText w:val="%1."/>
      <w:lvlJc w:val="left"/>
    </w:lvl>
  </w:abstractNum>
  <w:abstractNum w:abstractNumId="14">
    <w:nsid w:val="2A03CBC6"/>
    <w:multiLevelType w:val="singleLevel"/>
    <w:tmpl w:val="2A03CBC6"/>
    <w:lvl w:ilvl="0" w:tentative="0">
      <w:start w:val="1"/>
      <w:numFmt w:val="bullet"/>
      <w:lvlText w:val=""/>
      <w:lvlJc w:val="left"/>
      <w:pPr>
        <w:ind w:left="420" w:hanging="420"/>
      </w:pPr>
      <w:rPr>
        <w:rFonts w:hint="default" w:ascii="Wingdings" w:hAnsi="Wingdings"/>
      </w:rPr>
    </w:lvl>
  </w:abstractNum>
  <w:abstractNum w:abstractNumId="15">
    <w:nsid w:val="2F964D6E"/>
    <w:multiLevelType w:val="singleLevel"/>
    <w:tmpl w:val="2F964D6E"/>
    <w:lvl w:ilvl="0" w:tentative="0">
      <w:start w:val="1"/>
      <w:numFmt w:val="decimal"/>
      <w:suff w:val="space"/>
      <w:lvlText w:val="%1)"/>
      <w:lvlJc w:val="left"/>
    </w:lvl>
  </w:abstractNum>
  <w:abstractNum w:abstractNumId="16">
    <w:nsid w:val="45478749"/>
    <w:multiLevelType w:val="singleLevel"/>
    <w:tmpl w:val="45478749"/>
    <w:lvl w:ilvl="0" w:tentative="0">
      <w:start w:val="1"/>
      <w:numFmt w:val="decimal"/>
      <w:suff w:val="space"/>
      <w:lvlText w:val="%1."/>
      <w:lvlJc w:val="left"/>
    </w:lvl>
  </w:abstractNum>
  <w:abstractNum w:abstractNumId="17">
    <w:nsid w:val="5A630CF5"/>
    <w:multiLevelType w:val="singleLevel"/>
    <w:tmpl w:val="5A630CF5"/>
    <w:lvl w:ilvl="0" w:tentative="0">
      <w:start w:val="1"/>
      <w:numFmt w:val="bullet"/>
      <w:lvlText w:val=""/>
      <w:lvlJc w:val="left"/>
      <w:pPr>
        <w:ind w:left="420" w:hanging="420"/>
      </w:pPr>
      <w:rPr>
        <w:rFonts w:hint="default" w:ascii="Wingdings" w:hAnsi="Wingdings"/>
      </w:rPr>
    </w:lvl>
  </w:abstractNum>
  <w:abstractNum w:abstractNumId="18">
    <w:nsid w:val="77705606"/>
    <w:multiLevelType w:val="multilevel"/>
    <w:tmpl w:val="777056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9">
    <w:nsid w:val="7E326E51"/>
    <w:multiLevelType w:val="singleLevel"/>
    <w:tmpl w:val="7E326E51"/>
    <w:lvl w:ilvl="0" w:tentative="0">
      <w:start w:val="1"/>
      <w:numFmt w:val="bullet"/>
      <w:lvlText w:val=""/>
      <w:lvlJc w:val="left"/>
      <w:pPr>
        <w:ind w:left="420" w:hanging="420"/>
      </w:pPr>
      <w:rPr>
        <w:rFonts w:hint="default" w:ascii="Wingdings" w:hAnsi="Wingdings"/>
      </w:rPr>
    </w:lvl>
  </w:abstractNum>
  <w:num w:numId="1">
    <w:abstractNumId w:val="1"/>
  </w:num>
  <w:num w:numId="2">
    <w:abstractNumId w:val="5"/>
  </w:num>
  <w:num w:numId="3">
    <w:abstractNumId w:val="0"/>
  </w:num>
  <w:num w:numId="4">
    <w:abstractNumId w:val="17"/>
  </w:num>
  <w:num w:numId="5">
    <w:abstractNumId w:val="8"/>
  </w:num>
  <w:num w:numId="6">
    <w:abstractNumId w:val="4"/>
  </w:num>
  <w:num w:numId="7">
    <w:abstractNumId w:val="10"/>
  </w:num>
  <w:num w:numId="8">
    <w:abstractNumId w:val="15"/>
  </w:num>
  <w:num w:numId="9">
    <w:abstractNumId w:val="13"/>
  </w:num>
  <w:num w:numId="10">
    <w:abstractNumId w:val="18"/>
  </w:num>
  <w:num w:numId="11">
    <w:abstractNumId w:val="6"/>
  </w:num>
  <w:num w:numId="12">
    <w:abstractNumId w:val="16"/>
  </w:num>
  <w:num w:numId="13">
    <w:abstractNumId w:val="2"/>
  </w:num>
  <w:num w:numId="14">
    <w:abstractNumId w:val="11"/>
  </w:num>
  <w:num w:numId="15">
    <w:abstractNumId w:val="19"/>
  </w:num>
  <w:num w:numId="16">
    <w:abstractNumId w:val="7"/>
  </w:num>
  <w:num w:numId="17">
    <w:abstractNumId w:val="9"/>
  </w:num>
  <w:num w:numId="18">
    <w:abstractNumId w:val="3"/>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5NjY3YzM4NTk0MGNhZTk1ZmRhY2QxZDAxMDM4OGUifQ=="/>
  </w:docVars>
  <w:rsids>
    <w:rsidRoot w:val="00000000"/>
    <w:rsid w:val="00417EF4"/>
    <w:rsid w:val="005B04E7"/>
    <w:rsid w:val="00726300"/>
    <w:rsid w:val="01AC5842"/>
    <w:rsid w:val="01C11EE1"/>
    <w:rsid w:val="01D96CA4"/>
    <w:rsid w:val="022573A2"/>
    <w:rsid w:val="0259657F"/>
    <w:rsid w:val="028265A2"/>
    <w:rsid w:val="02A36C44"/>
    <w:rsid w:val="02B26A4C"/>
    <w:rsid w:val="036076CE"/>
    <w:rsid w:val="03990047"/>
    <w:rsid w:val="04A942BA"/>
    <w:rsid w:val="04DC340D"/>
    <w:rsid w:val="04DC4690"/>
    <w:rsid w:val="04DD3F64"/>
    <w:rsid w:val="053578FC"/>
    <w:rsid w:val="05500BDA"/>
    <w:rsid w:val="0563090D"/>
    <w:rsid w:val="05CA273A"/>
    <w:rsid w:val="061F3288"/>
    <w:rsid w:val="0664493D"/>
    <w:rsid w:val="067D59FE"/>
    <w:rsid w:val="06D51397"/>
    <w:rsid w:val="06F51A39"/>
    <w:rsid w:val="076606C8"/>
    <w:rsid w:val="07890F47"/>
    <w:rsid w:val="07CC279A"/>
    <w:rsid w:val="07FB307F"/>
    <w:rsid w:val="082F4AD6"/>
    <w:rsid w:val="08510EF1"/>
    <w:rsid w:val="085F360E"/>
    <w:rsid w:val="0895702F"/>
    <w:rsid w:val="08B17BE1"/>
    <w:rsid w:val="08CF1E16"/>
    <w:rsid w:val="09A339CE"/>
    <w:rsid w:val="0A4707FD"/>
    <w:rsid w:val="0A975560"/>
    <w:rsid w:val="0AB17A25"/>
    <w:rsid w:val="0AE27405"/>
    <w:rsid w:val="0B41524D"/>
    <w:rsid w:val="0B4E7969"/>
    <w:rsid w:val="0B8E7D66"/>
    <w:rsid w:val="0B941820"/>
    <w:rsid w:val="0BA37CB5"/>
    <w:rsid w:val="0BBB3692"/>
    <w:rsid w:val="0C415A1E"/>
    <w:rsid w:val="0CA23AC9"/>
    <w:rsid w:val="0E320E7D"/>
    <w:rsid w:val="0ECA4F29"/>
    <w:rsid w:val="0F2250C4"/>
    <w:rsid w:val="0F7A0D2D"/>
    <w:rsid w:val="0F8751F8"/>
    <w:rsid w:val="0F987C31"/>
    <w:rsid w:val="104F4FDE"/>
    <w:rsid w:val="10B14C22"/>
    <w:rsid w:val="11561326"/>
    <w:rsid w:val="12D76496"/>
    <w:rsid w:val="12F40DF6"/>
    <w:rsid w:val="130A686C"/>
    <w:rsid w:val="136046DE"/>
    <w:rsid w:val="139D323C"/>
    <w:rsid w:val="13AE6A04"/>
    <w:rsid w:val="14186D67"/>
    <w:rsid w:val="141C22F9"/>
    <w:rsid w:val="142B4CEC"/>
    <w:rsid w:val="14975EDD"/>
    <w:rsid w:val="152051AC"/>
    <w:rsid w:val="15783F61"/>
    <w:rsid w:val="15AE1CDB"/>
    <w:rsid w:val="15E52C78"/>
    <w:rsid w:val="15E96C0C"/>
    <w:rsid w:val="162B2D81"/>
    <w:rsid w:val="169054FB"/>
    <w:rsid w:val="16B5089D"/>
    <w:rsid w:val="17575DF8"/>
    <w:rsid w:val="175A44B6"/>
    <w:rsid w:val="17BB0135"/>
    <w:rsid w:val="1820443C"/>
    <w:rsid w:val="18491BE4"/>
    <w:rsid w:val="188D1AD1"/>
    <w:rsid w:val="19726F19"/>
    <w:rsid w:val="19B117EF"/>
    <w:rsid w:val="1BCA6B98"/>
    <w:rsid w:val="1C2E5379"/>
    <w:rsid w:val="1C6A06EC"/>
    <w:rsid w:val="1D063C00"/>
    <w:rsid w:val="1D34318F"/>
    <w:rsid w:val="1D3E5854"/>
    <w:rsid w:val="1E407CEF"/>
    <w:rsid w:val="1EB61656"/>
    <w:rsid w:val="1F660FAD"/>
    <w:rsid w:val="1FD61FB0"/>
    <w:rsid w:val="1FD74821"/>
    <w:rsid w:val="1FE50445"/>
    <w:rsid w:val="202F346E"/>
    <w:rsid w:val="21303D0C"/>
    <w:rsid w:val="21E935A3"/>
    <w:rsid w:val="22723AE6"/>
    <w:rsid w:val="22F95FB5"/>
    <w:rsid w:val="23597A57"/>
    <w:rsid w:val="23BB0364"/>
    <w:rsid w:val="24C06D8A"/>
    <w:rsid w:val="252C4420"/>
    <w:rsid w:val="253704A2"/>
    <w:rsid w:val="25E75191"/>
    <w:rsid w:val="25F82554"/>
    <w:rsid w:val="26D23572"/>
    <w:rsid w:val="26E66850"/>
    <w:rsid w:val="26F40F6D"/>
    <w:rsid w:val="26F5586E"/>
    <w:rsid w:val="27182EAE"/>
    <w:rsid w:val="2810627B"/>
    <w:rsid w:val="282E4C91"/>
    <w:rsid w:val="282F5B2E"/>
    <w:rsid w:val="28425D08"/>
    <w:rsid w:val="28AD5878"/>
    <w:rsid w:val="28EF7C3E"/>
    <w:rsid w:val="292673D8"/>
    <w:rsid w:val="29363ABF"/>
    <w:rsid w:val="29A3087E"/>
    <w:rsid w:val="2A247C87"/>
    <w:rsid w:val="2A5C7555"/>
    <w:rsid w:val="2A691C72"/>
    <w:rsid w:val="2A8B3997"/>
    <w:rsid w:val="2AF754D0"/>
    <w:rsid w:val="2B0A5203"/>
    <w:rsid w:val="2B351137"/>
    <w:rsid w:val="2B7B7EAF"/>
    <w:rsid w:val="2B9B61CD"/>
    <w:rsid w:val="2BF043F9"/>
    <w:rsid w:val="2BF81500"/>
    <w:rsid w:val="2BFF63EA"/>
    <w:rsid w:val="2C3979F2"/>
    <w:rsid w:val="2C8132A3"/>
    <w:rsid w:val="2C8E3C12"/>
    <w:rsid w:val="2C901738"/>
    <w:rsid w:val="2CF717B7"/>
    <w:rsid w:val="2D636E4D"/>
    <w:rsid w:val="2D7D7F0E"/>
    <w:rsid w:val="2D947006"/>
    <w:rsid w:val="2DA37249"/>
    <w:rsid w:val="2DC26CB6"/>
    <w:rsid w:val="2DD83397"/>
    <w:rsid w:val="2E497DF1"/>
    <w:rsid w:val="2EED2E72"/>
    <w:rsid w:val="2F6824F8"/>
    <w:rsid w:val="2F792957"/>
    <w:rsid w:val="2FD951A4"/>
    <w:rsid w:val="30071D11"/>
    <w:rsid w:val="30534B04"/>
    <w:rsid w:val="30D047F9"/>
    <w:rsid w:val="310E70CF"/>
    <w:rsid w:val="315A0567"/>
    <w:rsid w:val="319121DA"/>
    <w:rsid w:val="31B6225D"/>
    <w:rsid w:val="32241C50"/>
    <w:rsid w:val="322B44AF"/>
    <w:rsid w:val="32805DAB"/>
    <w:rsid w:val="32E53E60"/>
    <w:rsid w:val="33092244"/>
    <w:rsid w:val="33122EA7"/>
    <w:rsid w:val="33615BDC"/>
    <w:rsid w:val="336B7F8C"/>
    <w:rsid w:val="33F20F2A"/>
    <w:rsid w:val="34174DA3"/>
    <w:rsid w:val="345179FF"/>
    <w:rsid w:val="34AE6BFF"/>
    <w:rsid w:val="351A092C"/>
    <w:rsid w:val="352179AD"/>
    <w:rsid w:val="3529272A"/>
    <w:rsid w:val="352B46F4"/>
    <w:rsid w:val="35BE1911"/>
    <w:rsid w:val="35C91207"/>
    <w:rsid w:val="35DE3514"/>
    <w:rsid w:val="35E87EEF"/>
    <w:rsid w:val="36056CF3"/>
    <w:rsid w:val="36371DF8"/>
    <w:rsid w:val="365D6B2F"/>
    <w:rsid w:val="36CE5337"/>
    <w:rsid w:val="37A34A15"/>
    <w:rsid w:val="37A367C3"/>
    <w:rsid w:val="37E64902"/>
    <w:rsid w:val="38DF7CCF"/>
    <w:rsid w:val="39072D82"/>
    <w:rsid w:val="39627FB8"/>
    <w:rsid w:val="39B34CB8"/>
    <w:rsid w:val="39BD1693"/>
    <w:rsid w:val="3A0E0140"/>
    <w:rsid w:val="3A5A447A"/>
    <w:rsid w:val="3B7F30A4"/>
    <w:rsid w:val="3BB07701"/>
    <w:rsid w:val="3BD74C8E"/>
    <w:rsid w:val="3BFA4E20"/>
    <w:rsid w:val="3C97266F"/>
    <w:rsid w:val="3CE344EE"/>
    <w:rsid w:val="3D4070E8"/>
    <w:rsid w:val="3DBA7DDC"/>
    <w:rsid w:val="3E22515D"/>
    <w:rsid w:val="3EAA48DB"/>
    <w:rsid w:val="3FF83425"/>
    <w:rsid w:val="402E5098"/>
    <w:rsid w:val="40572841"/>
    <w:rsid w:val="4090365D"/>
    <w:rsid w:val="40907B01"/>
    <w:rsid w:val="413C5593"/>
    <w:rsid w:val="41E40104"/>
    <w:rsid w:val="4246767D"/>
    <w:rsid w:val="42550CE2"/>
    <w:rsid w:val="430640AA"/>
    <w:rsid w:val="434075BC"/>
    <w:rsid w:val="43DB1093"/>
    <w:rsid w:val="44562E10"/>
    <w:rsid w:val="445D419E"/>
    <w:rsid w:val="448B0D0B"/>
    <w:rsid w:val="44A8366B"/>
    <w:rsid w:val="44BA339E"/>
    <w:rsid w:val="44FC7513"/>
    <w:rsid w:val="46146ADE"/>
    <w:rsid w:val="46386C71"/>
    <w:rsid w:val="46717A8D"/>
    <w:rsid w:val="467C4A8F"/>
    <w:rsid w:val="46CD0741"/>
    <w:rsid w:val="474F4272"/>
    <w:rsid w:val="47523D62"/>
    <w:rsid w:val="47525B10"/>
    <w:rsid w:val="47573126"/>
    <w:rsid w:val="47C455AB"/>
    <w:rsid w:val="48F01094"/>
    <w:rsid w:val="4904108C"/>
    <w:rsid w:val="493C25D4"/>
    <w:rsid w:val="49BF6D61"/>
    <w:rsid w:val="49E62540"/>
    <w:rsid w:val="4A8E3303"/>
    <w:rsid w:val="4AEE78FE"/>
    <w:rsid w:val="4B7F0E9E"/>
    <w:rsid w:val="4B9506C1"/>
    <w:rsid w:val="4BAF1783"/>
    <w:rsid w:val="4BB87F0C"/>
    <w:rsid w:val="4C0513A3"/>
    <w:rsid w:val="4C070ECE"/>
    <w:rsid w:val="4DC44B79"/>
    <w:rsid w:val="4DED6593"/>
    <w:rsid w:val="4DF07E31"/>
    <w:rsid w:val="4E2D2E33"/>
    <w:rsid w:val="4E3C045A"/>
    <w:rsid w:val="4F5B752C"/>
    <w:rsid w:val="506B7C43"/>
    <w:rsid w:val="517438A6"/>
    <w:rsid w:val="518F170F"/>
    <w:rsid w:val="51BB5BCC"/>
    <w:rsid w:val="51F53573"/>
    <w:rsid w:val="52336836"/>
    <w:rsid w:val="53316F22"/>
    <w:rsid w:val="538A2B86"/>
    <w:rsid w:val="53973B91"/>
    <w:rsid w:val="53C02053"/>
    <w:rsid w:val="53ED65D0"/>
    <w:rsid w:val="545F186C"/>
    <w:rsid w:val="54EA382C"/>
    <w:rsid w:val="552705DC"/>
    <w:rsid w:val="555D5DAC"/>
    <w:rsid w:val="56364CAD"/>
    <w:rsid w:val="568D446F"/>
    <w:rsid w:val="56DC71A4"/>
    <w:rsid w:val="57572CCF"/>
    <w:rsid w:val="575B456D"/>
    <w:rsid w:val="57C60CFA"/>
    <w:rsid w:val="58346B6C"/>
    <w:rsid w:val="585D3F0C"/>
    <w:rsid w:val="58831FCD"/>
    <w:rsid w:val="58977827"/>
    <w:rsid w:val="591E1CF6"/>
    <w:rsid w:val="593B28A8"/>
    <w:rsid w:val="59975605"/>
    <w:rsid w:val="5A4201D4"/>
    <w:rsid w:val="5A64198B"/>
    <w:rsid w:val="5A6F20DD"/>
    <w:rsid w:val="5AB83A84"/>
    <w:rsid w:val="5BB701E0"/>
    <w:rsid w:val="5BD4669C"/>
    <w:rsid w:val="5BEC7E8A"/>
    <w:rsid w:val="5CB169DD"/>
    <w:rsid w:val="5CE112FD"/>
    <w:rsid w:val="5D6F38AA"/>
    <w:rsid w:val="5D9C642B"/>
    <w:rsid w:val="5DAF5613"/>
    <w:rsid w:val="5E062D59"/>
    <w:rsid w:val="5E0A45F7"/>
    <w:rsid w:val="5E47584B"/>
    <w:rsid w:val="5E565A8E"/>
    <w:rsid w:val="5E5D0BCB"/>
    <w:rsid w:val="5E6C52B2"/>
    <w:rsid w:val="5E853022"/>
    <w:rsid w:val="5E9842F9"/>
    <w:rsid w:val="5EB822A5"/>
    <w:rsid w:val="5ED115B9"/>
    <w:rsid w:val="5ED13367"/>
    <w:rsid w:val="5EFD23AE"/>
    <w:rsid w:val="5F1D65AC"/>
    <w:rsid w:val="5FE10EFE"/>
    <w:rsid w:val="61775FCF"/>
    <w:rsid w:val="61776447"/>
    <w:rsid w:val="61F169E9"/>
    <w:rsid w:val="62035F2D"/>
    <w:rsid w:val="628506F0"/>
    <w:rsid w:val="6291178B"/>
    <w:rsid w:val="632443AD"/>
    <w:rsid w:val="63362DE1"/>
    <w:rsid w:val="63497970"/>
    <w:rsid w:val="637139F5"/>
    <w:rsid w:val="63E24F3C"/>
    <w:rsid w:val="6481138B"/>
    <w:rsid w:val="64CC6AAA"/>
    <w:rsid w:val="652F01CA"/>
    <w:rsid w:val="664D7777"/>
    <w:rsid w:val="66644AC0"/>
    <w:rsid w:val="669109C0"/>
    <w:rsid w:val="67204E8B"/>
    <w:rsid w:val="678216A2"/>
    <w:rsid w:val="678E0DF1"/>
    <w:rsid w:val="68012F0F"/>
    <w:rsid w:val="680447AD"/>
    <w:rsid w:val="686314D3"/>
    <w:rsid w:val="68B24209"/>
    <w:rsid w:val="68D20407"/>
    <w:rsid w:val="69750F1B"/>
    <w:rsid w:val="69F85C86"/>
    <w:rsid w:val="6A1B7B8C"/>
    <w:rsid w:val="6AA67D9D"/>
    <w:rsid w:val="6BF863D7"/>
    <w:rsid w:val="6C1B3E73"/>
    <w:rsid w:val="6CD429A0"/>
    <w:rsid w:val="6CF92406"/>
    <w:rsid w:val="6DC5053A"/>
    <w:rsid w:val="6E0C43BB"/>
    <w:rsid w:val="6E557B10"/>
    <w:rsid w:val="6E9879FD"/>
    <w:rsid w:val="6EB760D5"/>
    <w:rsid w:val="6EDC3D8E"/>
    <w:rsid w:val="6F2D6397"/>
    <w:rsid w:val="6F4D4C8B"/>
    <w:rsid w:val="6FF869A5"/>
    <w:rsid w:val="701B2694"/>
    <w:rsid w:val="703B2D36"/>
    <w:rsid w:val="70513ACE"/>
    <w:rsid w:val="70B34FC2"/>
    <w:rsid w:val="71123A97"/>
    <w:rsid w:val="71F4319C"/>
    <w:rsid w:val="71FB277D"/>
    <w:rsid w:val="722D066E"/>
    <w:rsid w:val="724A7260"/>
    <w:rsid w:val="728931F6"/>
    <w:rsid w:val="729B6821"/>
    <w:rsid w:val="730218E9"/>
    <w:rsid w:val="738A3B43"/>
    <w:rsid w:val="74732A9E"/>
    <w:rsid w:val="751E21F9"/>
    <w:rsid w:val="75A35605"/>
    <w:rsid w:val="75B01AD0"/>
    <w:rsid w:val="76562678"/>
    <w:rsid w:val="76AF57BA"/>
    <w:rsid w:val="771A18F7"/>
    <w:rsid w:val="77297D8C"/>
    <w:rsid w:val="772E00BE"/>
    <w:rsid w:val="777234E1"/>
    <w:rsid w:val="77811976"/>
    <w:rsid w:val="77BF0A73"/>
    <w:rsid w:val="77EE068E"/>
    <w:rsid w:val="7802304A"/>
    <w:rsid w:val="78023259"/>
    <w:rsid w:val="780D4FB8"/>
    <w:rsid w:val="783764D9"/>
    <w:rsid w:val="78656BA2"/>
    <w:rsid w:val="78D930EC"/>
    <w:rsid w:val="791D747D"/>
    <w:rsid w:val="79EB757B"/>
    <w:rsid w:val="7A6C2327"/>
    <w:rsid w:val="7B8B649F"/>
    <w:rsid w:val="7BA67BFD"/>
    <w:rsid w:val="7BBC11CF"/>
    <w:rsid w:val="7BF74DCD"/>
    <w:rsid w:val="7C1C7EBF"/>
    <w:rsid w:val="7C3E1BE4"/>
    <w:rsid w:val="7C9061B7"/>
    <w:rsid w:val="7CEC7892"/>
    <w:rsid w:val="7DB303AF"/>
    <w:rsid w:val="7E0D3F64"/>
    <w:rsid w:val="7E857F9E"/>
    <w:rsid w:val="7EC51CA7"/>
    <w:rsid w:val="7EF944E8"/>
    <w:rsid w:val="7EFC18E2"/>
    <w:rsid w:val="7F9A53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Lines="0" w:beforeAutospacing="0" w:afterLines="0" w:afterAutospacing="0" w:line="240" w:lineRule="auto"/>
      <w:ind w:firstLine="0" w:firstLineChars="0"/>
      <w:jc w:val="center"/>
      <w:outlineLvl w:val="0"/>
    </w:pPr>
    <w:rPr>
      <w:rFonts w:ascii="Arial" w:hAnsi="Arial" w:eastAsia="宋体"/>
      <w:b/>
      <w:sz w:val="32"/>
    </w:rPr>
  </w:style>
  <w:style w:type="paragraph" w:styleId="3">
    <w:name w:val="heading 2"/>
    <w:basedOn w:val="1"/>
    <w:next w:val="1"/>
    <w:qFormat/>
    <w:uiPriority w:val="0"/>
    <w:pPr>
      <w:keepNext/>
      <w:keepLines/>
      <w:spacing w:before="260" w:after="260" w:line="416" w:lineRule="auto"/>
      <w:outlineLvl w:val="1"/>
    </w:pPr>
    <w:rPr>
      <w:rFonts w:ascii="Cambria" w:hAnsi="Cambria"/>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hAnsi="Times New Roman"/>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Hyperlink"/>
    <w:basedOn w:val="11"/>
    <w:unhideWhenUsed/>
    <w:qFormat/>
    <w:uiPriority w:val="99"/>
    <w:rPr>
      <w:color w:val="0000FF"/>
      <w:u w:val="single"/>
    </w:rPr>
  </w:style>
  <w:style w:type="character" w:customStyle="1" w:styleId="13">
    <w:name w:val="font11"/>
    <w:basedOn w:val="11"/>
    <w:qFormat/>
    <w:uiPriority w:val="0"/>
    <w:rPr>
      <w:rFonts w:hint="eastAsia" w:ascii="宋体" w:hAnsi="宋体" w:eastAsia="宋体" w:cs="宋体"/>
      <w:color w:val="000000"/>
      <w:sz w:val="22"/>
      <w:szCs w:val="22"/>
      <w:u w:val="none"/>
    </w:rPr>
  </w:style>
  <w:style w:type="character" w:customStyle="1" w:styleId="14">
    <w:name w:val="font21"/>
    <w:basedOn w:val="11"/>
    <w:qFormat/>
    <w:uiPriority w:val="0"/>
    <w:rPr>
      <w:rFonts w:hint="default" w:ascii="Arial" w:hAnsi="Arial" w:cs="Arial"/>
      <w:color w:val="0D0D0D"/>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2067</Words>
  <Characters>11292</Characters>
  <Lines>0</Lines>
  <Paragraphs>0</Paragraphs>
  <TotalTime>2</TotalTime>
  <ScaleCrop>false</ScaleCrop>
  <LinksUpToDate>false</LinksUpToDate>
  <CharactersWithSpaces>13126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外贸沈玲</dc:creator>
  <cp:lastModifiedBy>Yasin</cp:lastModifiedBy>
  <dcterms:modified xsi:type="dcterms:W3CDTF">2026-06-08T07:26:13Z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A9A15EDD4F8943E88949A718DB92EB83_13</vt:lpwstr>
  </property>
</Properties>
</file>